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2C57D991"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106</w:t>
      </w:r>
      <w:r w:rsidR="008B68A3">
        <w:rPr>
          <w:b/>
          <w:bCs/>
          <w:sz w:val="24"/>
          <w:szCs w:val="24"/>
          <w:lang w:val="en-US" w:eastAsia="ko-KR"/>
        </w:rPr>
        <w:t>bis</w:t>
      </w:r>
      <w:r w:rsidR="00905B0B" w:rsidRPr="00CA79D7">
        <w:rPr>
          <w:b/>
          <w:bCs/>
          <w:sz w:val="24"/>
          <w:szCs w:val="24"/>
          <w:lang w:val="en-US" w:eastAsia="ko-KR"/>
        </w:rPr>
        <w:t>-e</w:t>
      </w:r>
      <w:r w:rsidRPr="00CA79D7">
        <w:rPr>
          <w:b/>
          <w:sz w:val="24"/>
          <w:szCs w:val="24"/>
          <w:lang w:val="en-US" w:eastAsia="ko-KR"/>
        </w:rPr>
        <w:tab/>
      </w:r>
      <w:r w:rsidR="00E17D2B" w:rsidRPr="00CA79D7">
        <w:rPr>
          <w:b/>
          <w:sz w:val="24"/>
          <w:szCs w:val="24"/>
          <w:lang w:val="en-US" w:eastAsia="ko-KR"/>
        </w:rPr>
        <w:t>R1-</w:t>
      </w:r>
      <w:r w:rsidR="009E465B" w:rsidRPr="009E465B">
        <w:rPr>
          <w:b/>
          <w:sz w:val="24"/>
          <w:szCs w:val="24"/>
          <w:lang w:val="en-US" w:eastAsia="ko-KR"/>
        </w:rPr>
        <w:t>2109531</w:t>
      </w:r>
    </w:p>
    <w:bookmarkEnd w:id="0"/>
    <w:bookmarkEnd w:id="1"/>
    <w:p w14:paraId="2735BAC9" w14:textId="29921673" w:rsidR="006D2ED0" w:rsidRPr="00CA79D7" w:rsidRDefault="00953D70" w:rsidP="008E6FF7">
      <w:pPr>
        <w:pStyle w:val="CRCoverPage"/>
        <w:spacing w:after="240"/>
        <w:outlineLvl w:val="0"/>
        <w:rPr>
          <w:b/>
          <w:bCs/>
          <w:sz w:val="24"/>
          <w:szCs w:val="24"/>
          <w:lang w:val="en-US" w:eastAsia="ko-KR"/>
        </w:rPr>
      </w:pPr>
      <w:r w:rsidRPr="00CA79D7">
        <w:rPr>
          <w:b/>
          <w:bCs/>
          <w:sz w:val="24"/>
          <w:szCs w:val="24"/>
          <w:lang w:val="en-US" w:eastAsia="ko-KR"/>
        </w:rPr>
        <w:t xml:space="preserve">e-Meeting, </w:t>
      </w:r>
      <w:r w:rsidR="008B68A3">
        <w:rPr>
          <w:b/>
          <w:bCs/>
          <w:sz w:val="24"/>
          <w:szCs w:val="24"/>
          <w:lang w:val="en-US" w:eastAsia="ko-KR"/>
        </w:rPr>
        <w:t>October</w:t>
      </w:r>
      <w:r w:rsidR="008E6FF7" w:rsidRPr="00CA79D7">
        <w:rPr>
          <w:b/>
          <w:bCs/>
          <w:sz w:val="24"/>
          <w:szCs w:val="24"/>
          <w:lang w:val="en-US" w:eastAsia="ko-KR"/>
        </w:rPr>
        <w:t xml:space="preserve"> 1</w:t>
      </w:r>
      <w:r w:rsidR="008B68A3">
        <w:rPr>
          <w:b/>
          <w:bCs/>
          <w:sz w:val="24"/>
          <w:szCs w:val="24"/>
          <w:lang w:val="en-US" w:eastAsia="ko-KR"/>
        </w:rPr>
        <w:t>1</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8B68A3">
        <w:rPr>
          <w:b/>
          <w:bCs/>
          <w:sz w:val="24"/>
          <w:szCs w:val="24"/>
          <w:lang w:val="en-US" w:eastAsia="ko-KR"/>
        </w:rPr>
        <w:t>19</w:t>
      </w:r>
      <w:r w:rsidR="007F26C5" w:rsidRPr="00CA79D7">
        <w:rPr>
          <w:b/>
          <w:bCs/>
          <w:sz w:val="24"/>
          <w:szCs w:val="24"/>
          <w:vertAlign w:val="superscript"/>
          <w:lang w:val="en-US" w:eastAsia="ko-KR"/>
        </w:rPr>
        <w:t>th</w:t>
      </w:r>
      <w:r w:rsidR="007F26C5" w:rsidRPr="00CA79D7">
        <w:rPr>
          <w:b/>
          <w:bCs/>
          <w:sz w:val="24"/>
          <w:szCs w:val="24"/>
          <w:lang w:val="en-US" w:eastAsia="ko-KR"/>
        </w:rPr>
        <w:t>, 2021</w:t>
      </w:r>
    </w:p>
    <w:p w14:paraId="534B7880" w14:textId="3749C88C"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E465B">
        <w:rPr>
          <w:rFonts w:ascii="Arial" w:hAnsi="Arial"/>
          <w:sz w:val="24"/>
        </w:rPr>
        <w:t>8.17.8</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6827C8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E465B" w:rsidRPr="009776F1">
        <w:rPr>
          <w:rFonts w:ascii="Arial" w:hAnsi="Arial" w:hint="eastAsia"/>
          <w:sz w:val="24"/>
          <w:lang w:eastAsia="ko-KR"/>
        </w:rPr>
        <w:t xml:space="preserve">UE </w:t>
      </w:r>
      <w:r w:rsidR="009E465B" w:rsidRPr="009776F1">
        <w:rPr>
          <w:rFonts w:ascii="Arial" w:hAnsi="Arial"/>
          <w:sz w:val="24"/>
          <w:lang w:eastAsia="ko-KR"/>
        </w:rPr>
        <w:t xml:space="preserve">features for NR </w:t>
      </w:r>
      <w:r w:rsidR="008C20CF" w:rsidRPr="009776F1">
        <w:rPr>
          <w:rFonts w:ascii="Arial" w:hAnsi="Arial"/>
          <w:sz w:val="24"/>
        </w:rPr>
        <w:t>Coverage Enhancement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2A35B16" w14:textId="3AB4727A" w:rsidR="00125511" w:rsidRPr="00E950AB" w:rsidRDefault="00180C1C" w:rsidP="003766AB">
      <w:pPr>
        <w:spacing w:before="180" w:line="288" w:lineRule="auto"/>
        <w:rPr>
          <w:rFonts w:eastAsia="SimSun"/>
          <w:lang w:eastAsia="zh-CN"/>
        </w:rPr>
      </w:pPr>
      <w:r w:rsidRPr="00553559">
        <w:rPr>
          <w:lang w:eastAsia="ko-KR"/>
        </w:rPr>
        <w:t xml:space="preserve">This contribution discusses </w:t>
      </w:r>
      <w:r w:rsidR="00B11CAB">
        <w:rPr>
          <w:lang w:eastAsia="ko-KR"/>
        </w:rPr>
        <w:t xml:space="preserve">UE </w:t>
      </w:r>
      <w:r w:rsidR="008D4F6D">
        <w:rPr>
          <w:lang w:eastAsia="ko-KR"/>
        </w:rPr>
        <w:t xml:space="preserve">features </w:t>
      </w:r>
      <w:r w:rsidRPr="00553559">
        <w:rPr>
          <w:lang w:eastAsia="ko-KR"/>
        </w:rPr>
        <w:t xml:space="preserve">for </w:t>
      </w:r>
      <w:r w:rsidR="00B11CAB">
        <w:rPr>
          <w:lang w:eastAsia="ko-KR"/>
        </w:rPr>
        <w:t xml:space="preserve">Rel-17 </w:t>
      </w:r>
      <w:r w:rsidR="008C20CF">
        <w:rPr>
          <w:lang w:eastAsia="ko-KR"/>
        </w:rPr>
        <w:t>Coverage Enhancement</w:t>
      </w:r>
      <w:r w:rsidR="00B11CAB">
        <w:rPr>
          <w:lang w:eastAsia="ko-KR"/>
        </w:rPr>
        <w:t xml:space="preserve"> WI</w:t>
      </w:r>
      <w:r w:rsidR="007F4630" w:rsidRPr="00A34E62">
        <w:rPr>
          <w:lang w:eastAsia="ko-KR"/>
        </w:rPr>
        <w:t>.</w:t>
      </w:r>
      <w:r w:rsidR="008B508F" w:rsidRPr="00A34E62">
        <w:rPr>
          <w:lang w:eastAsia="ko-KR"/>
        </w:rPr>
        <w:t xml:space="preserve"> </w:t>
      </w:r>
      <w:r w:rsidR="005F2E01" w:rsidRPr="006E13C7" w:rsidDel="005F2E01">
        <w:rPr>
          <w:rFonts w:hint="eastAsia"/>
        </w:rPr>
        <w:t xml:space="preserve"> </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8BF2034" w14:textId="726B30E2" w:rsidR="00784097" w:rsidRPr="009776F1" w:rsidRDefault="005F2E01"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9776F1">
        <w:rPr>
          <w:lang w:val="en-US"/>
        </w:rPr>
        <w:t>F</w:t>
      </w:r>
      <w:r w:rsidR="008163AC">
        <w:rPr>
          <w:lang w:val="en-US"/>
        </w:rPr>
        <w:t xml:space="preserve">eature </w:t>
      </w:r>
      <w:r w:rsidRPr="009776F1">
        <w:rPr>
          <w:lang w:val="en-US"/>
        </w:rPr>
        <w:t>G</w:t>
      </w:r>
      <w:r w:rsidR="008163AC">
        <w:rPr>
          <w:lang w:val="en-US"/>
        </w:rPr>
        <w:t>roup</w:t>
      </w:r>
      <w:r w:rsidRPr="009776F1">
        <w:rPr>
          <w:lang w:val="en-US"/>
        </w:rPr>
        <w:t xml:space="preserve"> for </w:t>
      </w:r>
      <w:r w:rsidR="00784097" w:rsidRPr="009776F1">
        <w:rPr>
          <w:lang w:val="en-US"/>
        </w:rPr>
        <w:t xml:space="preserve">Enhancements on PUSCH </w:t>
      </w:r>
      <w:r>
        <w:rPr>
          <w:lang w:val="en-US"/>
        </w:rPr>
        <w:t>R</w:t>
      </w:r>
      <w:r w:rsidR="00784097" w:rsidRPr="009776F1">
        <w:rPr>
          <w:lang w:val="en-US"/>
        </w:rPr>
        <w:t xml:space="preserve">epetition </w:t>
      </w:r>
      <w:r>
        <w:rPr>
          <w:lang w:val="en-US"/>
        </w:rPr>
        <w:t>T</w:t>
      </w:r>
      <w:r w:rsidRPr="009776F1">
        <w:rPr>
          <w:lang w:val="en-US"/>
        </w:rPr>
        <w:t xml:space="preserve">ype </w:t>
      </w:r>
      <w:r w:rsidR="00784097" w:rsidRPr="009776F1">
        <w:rPr>
          <w:lang w:val="en-US"/>
        </w:rPr>
        <w:t>A</w:t>
      </w:r>
    </w:p>
    <w:p w14:paraId="4DBB9292" w14:textId="65DD79C3" w:rsidR="003B1785" w:rsidRPr="009776F1" w:rsidRDefault="003B1785" w:rsidP="003766AB">
      <w:pPr>
        <w:spacing w:before="180" w:line="288" w:lineRule="auto"/>
        <w:jc w:val="both"/>
        <w:rPr>
          <w:rFonts w:eastAsiaTheme="minorEastAsia"/>
          <w:color w:val="000000" w:themeColor="text1"/>
          <w:lang w:val="en-GB" w:eastAsia="ko-KR"/>
        </w:rPr>
      </w:pPr>
      <w:r w:rsidRPr="009776F1">
        <w:rPr>
          <w:rFonts w:eastAsiaTheme="minorEastAsia"/>
          <w:color w:val="000000" w:themeColor="text1"/>
          <w:lang w:val="en-GB" w:eastAsia="ko-KR"/>
        </w:rPr>
        <w:t>C</w:t>
      </w:r>
      <w:r w:rsidRPr="009776F1">
        <w:rPr>
          <w:rFonts w:eastAsiaTheme="minorEastAsia" w:hint="eastAsia"/>
          <w:color w:val="000000" w:themeColor="text1"/>
          <w:lang w:val="en-GB" w:eastAsia="ko-KR"/>
        </w:rPr>
        <w:t xml:space="preserve">urrent </w:t>
      </w:r>
      <w:r w:rsidRPr="009776F1">
        <w:rPr>
          <w:rFonts w:eastAsiaTheme="minorEastAsia"/>
          <w:color w:val="000000" w:themeColor="text1"/>
          <w:lang w:val="en-GB" w:eastAsia="ko-KR"/>
        </w:rPr>
        <w:t xml:space="preserve">FGs for enhanced PUSCH repetition Type </w:t>
      </w:r>
      <w:proofErr w:type="gramStart"/>
      <w:r w:rsidRPr="009776F1">
        <w:rPr>
          <w:rFonts w:eastAsiaTheme="minorEastAsia"/>
          <w:color w:val="000000" w:themeColor="text1"/>
          <w:lang w:val="en-GB" w:eastAsia="ko-KR"/>
        </w:rPr>
        <w:t>A</w:t>
      </w:r>
      <w:proofErr w:type="gramEnd"/>
      <w:r w:rsidRPr="009776F1">
        <w:rPr>
          <w:rFonts w:eastAsiaTheme="minorEastAsia"/>
          <w:color w:val="000000" w:themeColor="text1"/>
          <w:lang w:val="en-GB" w:eastAsia="ko-KR"/>
        </w:rPr>
        <w:t xml:space="preserve"> are separated for dynamic grant (</w:t>
      </w:r>
      <w:r w:rsidR="000A6F97" w:rsidRPr="009776F1">
        <w:rPr>
          <w:rFonts w:eastAsiaTheme="minorEastAsia"/>
          <w:color w:val="000000" w:themeColor="text1"/>
          <w:lang w:val="en-GB" w:eastAsia="ko-KR"/>
        </w:rPr>
        <w:t xml:space="preserve">DG, </w:t>
      </w:r>
      <w:r w:rsidRPr="009776F1">
        <w:rPr>
          <w:rFonts w:eastAsiaTheme="minorEastAsia"/>
          <w:color w:val="000000" w:themeColor="text1"/>
          <w:lang w:val="en-GB" w:eastAsia="ko-KR"/>
        </w:rPr>
        <w:t>FG</w:t>
      </w:r>
      <w:r w:rsidR="000A6F97" w:rsidRPr="009776F1">
        <w:rPr>
          <w:rFonts w:eastAsiaTheme="minorEastAsia"/>
          <w:color w:val="000000" w:themeColor="text1"/>
          <w:lang w:val="en-GB" w:eastAsia="ko-KR"/>
        </w:rPr>
        <w:t xml:space="preserve"> </w:t>
      </w:r>
      <w:r w:rsidRPr="009776F1">
        <w:rPr>
          <w:rFonts w:eastAsiaTheme="minorEastAsia"/>
          <w:color w:val="000000" w:themeColor="text1"/>
          <w:lang w:val="en-GB" w:eastAsia="ko-KR"/>
        </w:rPr>
        <w:t>30-1/30-2) and for configured grant (</w:t>
      </w:r>
      <w:r w:rsidR="000A6F97" w:rsidRPr="009776F1">
        <w:rPr>
          <w:rFonts w:eastAsiaTheme="minorEastAsia"/>
          <w:color w:val="000000" w:themeColor="text1"/>
          <w:lang w:val="en-GB" w:eastAsia="ko-KR"/>
        </w:rPr>
        <w:t xml:space="preserve">CG, </w:t>
      </w:r>
      <w:r w:rsidRPr="009776F1">
        <w:rPr>
          <w:rFonts w:eastAsiaTheme="minorEastAsia"/>
          <w:color w:val="000000" w:themeColor="text1"/>
          <w:lang w:val="en-GB" w:eastAsia="ko-KR"/>
        </w:rPr>
        <w:t>FG</w:t>
      </w:r>
      <w:r w:rsidR="000A6F97" w:rsidRPr="009776F1">
        <w:rPr>
          <w:rFonts w:eastAsiaTheme="minorEastAsia"/>
          <w:color w:val="000000" w:themeColor="text1"/>
          <w:lang w:val="en-GB" w:eastAsia="ko-KR"/>
        </w:rPr>
        <w:t xml:space="preserve"> </w:t>
      </w:r>
      <w:r w:rsidRPr="009776F1">
        <w:rPr>
          <w:rFonts w:eastAsiaTheme="minorEastAsia"/>
          <w:color w:val="000000" w:themeColor="text1"/>
          <w:lang w:val="en-GB" w:eastAsia="ko-KR"/>
        </w:rPr>
        <w:t>30-1a/30-2a). It is the approach taken in Rel-15 for PUSCH repetition, e.g., FG 5-16/5-17. On the other hand, in Rel-16, a single capability (FG 11-5) consists of DG and CG</w:t>
      </w:r>
      <w:r w:rsidR="00652918">
        <w:rPr>
          <w:rFonts w:eastAsiaTheme="minorEastAsia"/>
          <w:color w:val="000000" w:themeColor="text1"/>
          <w:lang w:val="en-GB" w:eastAsia="ko-KR"/>
        </w:rPr>
        <w:t>.</w:t>
      </w:r>
      <w:r w:rsidRPr="009776F1">
        <w:rPr>
          <w:rFonts w:eastAsiaTheme="minorEastAsia"/>
          <w:color w:val="000000" w:themeColor="text1"/>
          <w:lang w:val="en-GB" w:eastAsia="ko-KR"/>
        </w:rPr>
        <w:t xml:space="preserve"> </w:t>
      </w:r>
      <w:r w:rsidR="00652918">
        <w:rPr>
          <w:rFonts w:eastAsiaTheme="minorEastAsia"/>
          <w:color w:val="000000" w:themeColor="text1"/>
          <w:lang w:val="en-GB" w:eastAsia="ko-KR"/>
        </w:rPr>
        <w:t xml:space="preserve">In our view, the Rel-16 approach </w:t>
      </w:r>
      <w:r w:rsidRPr="009776F1">
        <w:rPr>
          <w:rFonts w:eastAsiaTheme="minorEastAsia"/>
          <w:color w:val="000000" w:themeColor="text1"/>
          <w:lang w:val="en-GB" w:eastAsia="ko-KR"/>
        </w:rPr>
        <w:t xml:space="preserve">simplifies the capability signalling. </w:t>
      </w:r>
      <w:r w:rsidR="000A6F97" w:rsidRPr="009776F1">
        <w:rPr>
          <w:rFonts w:eastAsiaTheme="minorEastAsia"/>
          <w:color w:val="000000" w:themeColor="text1"/>
          <w:lang w:val="en-GB" w:eastAsia="ko-KR"/>
        </w:rPr>
        <w:t>Even for UE implementation perspective, we do not see the value of differentiating DG and CG from UE capability.</w:t>
      </w:r>
    </w:p>
    <w:p w14:paraId="3AE5C692" w14:textId="7992B048" w:rsidR="000A6F97" w:rsidRPr="009776F1" w:rsidRDefault="000A6F97" w:rsidP="003766AB">
      <w:pPr>
        <w:spacing w:before="180" w:line="288" w:lineRule="auto"/>
        <w:jc w:val="both"/>
        <w:rPr>
          <w:rFonts w:eastAsiaTheme="minorEastAsia"/>
          <w:color w:val="000000" w:themeColor="text1"/>
          <w:lang w:val="en-GB" w:eastAsia="ko-KR"/>
        </w:rPr>
      </w:pPr>
      <w:r w:rsidRPr="009776F1">
        <w:rPr>
          <w:rFonts w:eastAsiaTheme="minorEastAsia"/>
          <w:color w:val="000000" w:themeColor="text1"/>
          <w:lang w:val="en-GB" w:eastAsia="ko-KR"/>
        </w:rPr>
        <w:t>In case of FG 30-2/30-2a, it is our understanding that a</w:t>
      </w:r>
      <w:r w:rsidR="001814A7" w:rsidRPr="009776F1">
        <w:rPr>
          <w:rFonts w:eastAsiaTheme="minorEastAsia"/>
          <w:color w:val="000000" w:themeColor="text1"/>
          <w:lang w:val="en-GB" w:eastAsia="ko-KR"/>
        </w:rPr>
        <w:t>s long as a UE support</w:t>
      </w:r>
      <w:r w:rsidR="00E15169" w:rsidRPr="009776F1">
        <w:rPr>
          <w:rFonts w:eastAsiaTheme="minorEastAsia"/>
          <w:color w:val="000000" w:themeColor="text1"/>
          <w:lang w:val="en-GB" w:eastAsia="ko-KR"/>
        </w:rPr>
        <w:t>s</w:t>
      </w:r>
      <w:r w:rsidR="001814A7" w:rsidRPr="009776F1">
        <w:rPr>
          <w:rFonts w:eastAsiaTheme="minorEastAsia"/>
          <w:color w:val="000000" w:themeColor="text1"/>
          <w:lang w:val="en-GB" w:eastAsia="ko-KR"/>
        </w:rPr>
        <w:t xml:space="preserve"> enhanced PUSCH repetition Type A, the UE is also capable of counting available slots. </w:t>
      </w:r>
      <w:r w:rsidRPr="009776F1">
        <w:rPr>
          <w:rFonts w:eastAsiaTheme="minorEastAsia"/>
          <w:color w:val="000000" w:themeColor="text1"/>
          <w:lang w:val="en-GB" w:eastAsia="ko-KR"/>
        </w:rPr>
        <w:t>Hence, w</w:t>
      </w:r>
      <w:r w:rsidRPr="009776F1">
        <w:rPr>
          <w:rFonts w:eastAsiaTheme="minorEastAsia" w:hint="eastAsia"/>
          <w:color w:val="000000" w:themeColor="text1"/>
          <w:lang w:val="en-GB" w:eastAsia="ko-KR"/>
        </w:rPr>
        <w:t xml:space="preserve">e do not see the need for </w:t>
      </w:r>
      <w:r w:rsidRPr="009776F1">
        <w:rPr>
          <w:rFonts w:eastAsiaTheme="minorEastAsia"/>
          <w:color w:val="000000" w:themeColor="text1"/>
          <w:lang w:val="en-GB" w:eastAsia="ko-KR"/>
        </w:rPr>
        <w:t xml:space="preserve">a separate UE capability on </w:t>
      </w:r>
      <w:r w:rsidRPr="009776F1">
        <w:rPr>
          <w:rFonts w:eastAsiaTheme="minorEastAsia" w:hint="eastAsia"/>
          <w:color w:val="000000" w:themeColor="text1"/>
          <w:lang w:val="en-GB" w:eastAsia="ko-KR"/>
        </w:rPr>
        <w:t>counting method.</w:t>
      </w:r>
    </w:p>
    <w:p w14:paraId="002083DD" w14:textId="242041EE" w:rsidR="000A6F97" w:rsidRDefault="000A6F97" w:rsidP="003766AB">
      <w:pPr>
        <w:spacing w:before="180" w:line="288" w:lineRule="auto"/>
        <w:jc w:val="both"/>
        <w:rPr>
          <w:rFonts w:eastAsiaTheme="minorEastAsia"/>
          <w:color w:val="000000" w:themeColor="text1"/>
          <w:lang w:val="en-GB" w:eastAsia="ko-KR"/>
        </w:rPr>
      </w:pPr>
      <w:r w:rsidRPr="009776F1">
        <w:rPr>
          <w:rFonts w:eastAsiaTheme="minorEastAsia"/>
          <w:color w:val="000000" w:themeColor="text1"/>
          <w:lang w:val="en-GB" w:eastAsia="ko-KR"/>
        </w:rPr>
        <w:t xml:space="preserve">In these regards, </w:t>
      </w:r>
      <w:r w:rsidR="005F2E01" w:rsidRPr="005F2E01">
        <w:rPr>
          <w:rFonts w:eastAsiaTheme="minorEastAsia"/>
          <w:color w:val="000000" w:themeColor="text1"/>
          <w:lang w:val="en-GB" w:eastAsia="ko-KR"/>
        </w:rPr>
        <w:t>FG 30-1/30-1a/30-2/30-2a</w:t>
      </w:r>
      <w:r w:rsidR="005F2E01" w:rsidRPr="009776F1">
        <w:rPr>
          <w:rFonts w:eastAsiaTheme="minorEastAsia"/>
          <w:color w:val="000000" w:themeColor="text1"/>
          <w:lang w:val="en-GB" w:eastAsia="ko-KR"/>
        </w:rPr>
        <w:t xml:space="preserve"> </w:t>
      </w:r>
      <w:r w:rsidR="005F2E01">
        <w:rPr>
          <w:rFonts w:eastAsiaTheme="minorEastAsia"/>
          <w:color w:val="000000" w:themeColor="text1"/>
          <w:lang w:val="en-GB" w:eastAsia="ko-KR"/>
        </w:rPr>
        <w:t>can be combined into a single feature group.</w:t>
      </w:r>
    </w:p>
    <w:p w14:paraId="1CD345CE" w14:textId="42E57C3F" w:rsidR="00652918" w:rsidRPr="009776F1" w:rsidRDefault="00652918" w:rsidP="009776F1">
      <w:pPr>
        <w:spacing w:line="288" w:lineRule="auto"/>
        <w:jc w:val="both"/>
        <w:rPr>
          <w:rFonts w:eastAsiaTheme="minorEastAsia"/>
          <w:b/>
          <w:color w:val="000000" w:themeColor="text1"/>
          <w:u w:val="single"/>
          <w:lang w:val="en-GB" w:eastAsia="ko-KR"/>
        </w:rPr>
      </w:pPr>
      <w:r w:rsidRPr="009776F1">
        <w:rPr>
          <w:rFonts w:eastAsiaTheme="minorEastAsia"/>
          <w:b/>
          <w:color w:val="000000" w:themeColor="text1"/>
          <w:u w:val="single"/>
          <w:lang w:val="en-GB" w:eastAsia="ko-KR"/>
        </w:rPr>
        <w:t>Proposal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7087"/>
      </w:tblGrid>
      <w:tr w:rsidR="000A6F97" w:rsidRPr="000E099A" w14:paraId="784B7B6E" w14:textId="77777777" w:rsidTr="001D398D">
        <w:trPr>
          <w:trHeight w:val="20"/>
        </w:trPr>
        <w:tc>
          <w:tcPr>
            <w:tcW w:w="846" w:type="dxa"/>
            <w:tcBorders>
              <w:top w:val="single" w:sz="4" w:space="0" w:color="auto"/>
              <w:left w:val="single" w:sz="4" w:space="0" w:color="auto"/>
              <w:bottom w:val="single" w:sz="4" w:space="0" w:color="auto"/>
              <w:right w:val="single" w:sz="4" w:space="0" w:color="auto"/>
            </w:tcBorders>
            <w:hideMark/>
          </w:tcPr>
          <w:p w14:paraId="4420A4DC" w14:textId="77777777" w:rsidR="000A6F97" w:rsidRPr="000E099A" w:rsidRDefault="000A6F97" w:rsidP="001D398D">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0E099A">
              <w:rPr>
                <w:rFonts w:ascii="Arial" w:eastAsia="Times New Roman" w:hAnsi="Arial" w:cs="Arial"/>
                <w:b/>
                <w:sz w:val="18"/>
                <w:szCs w:val="18"/>
                <w:lang w:val="en-GB" w:eastAsia="ja-JP"/>
              </w:rPr>
              <w:t>Index</w:t>
            </w:r>
          </w:p>
        </w:tc>
        <w:tc>
          <w:tcPr>
            <w:tcW w:w="1701" w:type="dxa"/>
            <w:tcBorders>
              <w:top w:val="single" w:sz="4" w:space="0" w:color="auto"/>
              <w:left w:val="single" w:sz="4" w:space="0" w:color="auto"/>
              <w:bottom w:val="single" w:sz="4" w:space="0" w:color="auto"/>
              <w:right w:val="single" w:sz="4" w:space="0" w:color="auto"/>
            </w:tcBorders>
            <w:hideMark/>
          </w:tcPr>
          <w:p w14:paraId="33616623" w14:textId="77777777" w:rsidR="000A6F97" w:rsidRPr="000E099A" w:rsidRDefault="000A6F97" w:rsidP="001D398D">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0E099A">
              <w:rPr>
                <w:rFonts w:ascii="Arial" w:eastAsia="Times New Roman" w:hAnsi="Arial" w:cs="Arial"/>
                <w:b/>
                <w:sz w:val="18"/>
                <w:szCs w:val="18"/>
                <w:lang w:val="en-GB" w:eastAsia="ja-JP"/>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3A981ADE" w14:textId="77777777" w:rsidR="000A6F97" w:rsidRPr="000E099A" w:rsidRDefault="000A6F97" w:rsidP="001D398D">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0E099A">
              <w:rPr>
                <w:rFonts w:ascii="Arial" w:eastAsia="Times New Roman" w:hAnsi="Arial" w:cs="Arial"/>
                <w:b/>
                <w:sz w:val="18"/>
                <w:szCs w:val="18"/>
                <w:lang w:val="en-GB" w:eastAsia="ja-JP"/>
              </w:rPr>
              <w:t>Components</w:t>
            </w:r>
          </w:p>
        </w:tc>
      </w:tr>
      <w:tr w:rsidR="000A6F97" w:rsidRPr="000E099A" w14:paraId="39E1DC85" w14:textId="77777777" w:rsidTr="001D398D">
        <w:trPr>
          <w:trHeight w:val="20"/>
        </w:trPr>
        <w:tc>
          <w:tcPr>
            <w:tcW w:w="846" w:type="dxa"/>
            <w:tcBorders>
              <w:top w:val="single" w:sz="4" w:space="0" w:color="auto"/>
              <w:left w:val="single" w:sz="4" w:space="0" w:color="auto"/>
              <w:bottom w:val="single" w:sz="4" w:space="0" w:color="auto"/>
              <w:right w:val="single" w:sz="4" w:space="0" w:color="auto"/>
            </w:tcBorders>
            <w:hideMark/>
          </w:tcPr>
          <w:p w14:paraId="02CB216D" w14:textId="77777777" w:rsidR="000A6F97" w:rsidRPr="000E099A" w:rsidRDefault="000A6F97" w:rsidP="001D398D">
            <w:pPr>
              <w:keepNext/>
              <w:keepLines/>
              <w:spacing w:after="0"/>
              <w:rPr>
                <w:rFonts w:ascii="Arial" w:eastAsia="SimSun" w:hAnsi="Arial" w:cs="Arial"/>
                <w:sz w:val="18"/>
                <w:szCs w:val="18"/>
                <w:lang w:val="en-GB" w:eastAsia="ja-JP"/>
              </w:rPr>
            </w:pPr>
            <w:r w:rsidRPr="000E099A">
              <w:rPr>
                <w:rFonts w:ascii="Arial" w:eastAsia="SimSun" w:hAnsi="Arial" w:cs="Arial"/>
                <w:sz w:val="18"/>
                <w:szCs w:val="18"/>
                <w:lang w:val="en-GB" w:eastAsia="ja-JP"/>
              </w:rPr>
              <w:t>30-1</w:t>
            </w:r>
          </w:p>
        </w:tc>
        <w:tc>
          <w:tcPr>
            <w:tcW w:w="1701" w:type="dxa"/>
            <w:tcBorders>
              <w:top w:val="single" w:sz="4" w:space="0" w:color="auto"/>
              <w:left w:val="single" w:sz="4" w:space="0" w:color="auto"/>
              <w:bottom w:val="single" w:sz="4" w:space="0" w:color="auto"/>
              <w:right w:val="single" w:sz="4" w:space="0" w:color="auto"/>
            </w:tcBorders>
            <w:hideMark/>
          </w:tcPr>
          <w:p w14:paraId="45CE0CD1" w14:textId="085A4FE8" w:rsidR="000A6F97" w:rsidRPr="000E099A" w:rsidRDefault="000A6F97" w:rsidP="001D398D">
            <w:pPr>
              <w:keepNext/>
              <w:keepLines/>
              <w:spacing w:after="0"/>
              <w:rPr>
                <w:rFonts w:ascii="Arial" w:eastAsia="SimSun" w:hAnsi="Arial" w:cs="Arial"/>
                <w:sz w:val="18"/>
                <w:szCs w:val="18"/>
                <w:lang w:val="en-GB" w:eastAsia="zh-CN"/>
              </w:rPr>
            </w:pPr>
            <w:r w:rsidRPr="009776F1">
              <w:rPr>
                <w:rFonts w:ascii="Arial" w:eastAsia="SimSun" w:hAnsi="Arial" w:cs="Arial"/>
                <w:strike/>
                <w:color w:val="FF0000"/>
                <w:sz w:val="18"/>
                <w:szCs w:val="18"/>
                <w:lang w:val="en-GB" w:eastAsia="zh-CN"/>
              </w:rPr>
              <w:t>Increased maximum number of</w:t>
            </w:r>
            <w:r w:rsidRPr="009776F1">
              <w:rPr>
                <w:rFonts w:ascii="Arial" w:eastAsia="SimSun" w:hAnsi="Arial" w:cs="Arial"/>
                <w:color w:val="FF0000"/>
                <w:sz w:val="18"/>
                <w:szCs w:val="18"/>
                <w:lang w:val="en-GB" w:eastAsia="zh-CN"/>
              </w:rPr>
              <w:t xml:space="preserve"> </w:t>
            </w:r>
            <w:r>
              <w:rPr>
                <w:rFonts w:ascii="Arial" w:eastAsia="SimSun" w:hAnsi="Arial" w:cs="Arial"/>
                <w:color w:val="FF0000"/>
                <w:sz w:val="18"/>
                <w:szCs w:val="18"/>
                <w:lang w:val="en-GB" w:eastAsia="zh-CN"/>
              </w:rPr>
              <w:t xml:space="preserve">Enhanced </w:t>
            </w:r>
            <w:r w:rsidRPr="000E099A">
              <w:rPr>
                <w:rFonts w:ascii="Arial" w:eastAsia="SimSun" w:hAnsi="Arial" w:cs="Arial"/>
                <w:sz w:val="18"/>
                <w:szCs w:val="18"/>
                <w:lang w:val="en-GB" w:eastAsia="zh-CN"/>
              </w:rPr>
              <w:t>PUSCH Type A repetitions</w:t>
            </w:r>
          </w:p>
        </w:tc>
        <w:tc>
          <w:tcPr>
            <w:tcW w:w="7087" w:type="dxa"/>
            <w:tcBorders>
              <w:top w:val="single" w:sz="4" w:space="0" w:color="auto"/>
              <w:left w:val="single" w:sz="4" w:space="0" w:color="auto"/>
              <w:bottom w:val="single" w:sz="4" w:space="0" w:color="auto"/>
              <w:right w:val="single" w:sz="4" w:space="0" w:color="auto"/>
            </w:tcBorders>
            <w:hideMark/>
          </w:tcPr>
          <w:p w14:paraId="0CCE8CF1" w14:textId="29A55483" w:rsidR="000A6F97" w:rsidRPr="000E099A" w:rsidRDefault="000A6F97" w:rsidP="001D398D">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9776F1">
              <w:rPr>
                <w:rFonts w:ascii="Arial" w:eastAsia="MS Gothic" w:hAnsi="Arial" w:cs="Arial"/>
                <w:color w:val="FF0000"/>
                <w:sz w:val="18"/>
                <w:szCs w:val="18"/>
                <w:lang w:val="en-GB" w:eastAsia="ja-JP"/>
              </w:rPr>
              <w:t xml:space="preserve">1) </w:t>
            </w:r>
            <w:r w:rsidRPr="000E099A">
              <w:rPr>
                <w:rFonts w:ascii="Arial" w:eastAsia="MS Gothic" w:hAnsi="Arial" w:cs="Arial"/>
                <w:sz w:val="18"/>
                <w:szCs w:val="18"/>
                <w:lang w:val="en-GB" w:eastAsia="ja-JP"/>
              </w:rPr>
              <w:t>K = 1, 2, 3, 4, 7, 8, 12, 16, 20, 24, 28, 32 times repetitions.</w:t>
            </w:r>
          </w:p>
          <w:p w14:paraId="60612161" w14:textId="77777777" w:rsidR="000A6F97" w:rsidRDefault="000A6F97" w:rsidP="001D398D">
            <w:pPr>
              <w:autoSpaceDE w:val="0"/>
              <w:autoSpaceDN w:val="0"/>
              <w:adjustRightInd w:val="0"/>
              <w:snapToGrid w:val="0"/>
              <w:spacing w:after="0"/>
              <w:contextualSpacing/>
              <w:jc w:val="both"/>
              <w:rPr>
                <w:rFonts w:ascii="Arial" w:eastAsia="MS Gothic" w:hAnsi="Arial" w:cs="Arial"/>
                <w:sz w:val="18"/>
                <w:szCs w:val="18"/>
                <w:lang w:val="en-GB" w:eastAsia="ja-JP"/>
              </w:rPr>
            </w:pPr>
            <w:r w:rsidRPr="000E099A">
              <w:rPr>
                <w:rFonts w:ascii="Arial" w:eastAsia="MS Gothic" w:hAnsi="Arial" w:cs="Arial"/>
                <w:sz w:val="18"/>
                <w:szCs w:val="18"/>
                <w:lang w:val="en-GB" w:eastAsia="ja-JP"/>
              </w:rPr>
              <w:t xml:space="preserve">The number of repetitions is jointly coded with SLIV in TDRA list. </w:t>
            </w:r>
          </w:p>
          <w:p w14:paraId="1AFD687D" w14:textId="77777777" w:rsidR="000A6F97" w:rsidRDefault="000A6F97" w:rsidP="009776F1">
            <w:pPr>
              <w:autoSpaceDE w:val="0"/>
              <w:autoSpaceDN w:val="0"/>
              <w:adjustRightInd w:val="0"/>
              <w:snapToGrid w:val="0"/>
              <w:spacing w:after="0"/>
              <w:contextualSpacing/>
              <w:jc w:val="both"/>
              <w:rPr>
                <w:rFonts w:ascii="Arial" w:eastAsia="MS Gothic" w:hAnsi="Arial" w:cs="Arial"/>
                <w:sz w:val="18"/>
                <w:szCs w:val="18"/>
                <w:lang w:val="en-GB" w:eastAsia="ja-JP"/>
              </w:rPr>
            </w:pPr>
            <w:r w:rsidRPr="009776F1">
              <w:rPr>
                <w:rFonts w:ascii="Arial" w:eastAsia="MS Gothic" w:hAnsi="Arial" w:cs="Arial"/>
                <w:color w:val="FF0000"/>
                <w:sz w:val="18"/>
                <w:szCs w:val="18"/>
                <w:lang w:val="en-GB" w:eastAsia="ja-JP"/>
              </w:rPr>
              <w:t xml:space="preserve">2) For dynamic grant, </w:t>
            </w:r>
            <w:r>
              <w:rPr>
                <w:rFonts w:ascii="Arial" w:eastAsia="MS Gothic" w:hAnsi="Arial" w:cs="Arial"/>
                <w:sz w:val="18"/>
                <w:szCs w:val="18"/>
                <w:lang w:val="en-GB" w:eastAsia="ja-JP"/>
              </w:rPr>
              <w:t>a</w:t>
            </w:r>
            <w:r w:rsidRPr="000E099A">
              <w:rPr>
                <w:rFonts w:ascii="Arial" w:eastAsia="MS Gothic" w:hAnsi="Arial" w:cs="Arial"/>
                <w:sz w:val="18"/>
                <w:szCs w:val="18"/>
                <w:lang w:val="en-GB" w:eastAsia="ja-JP"/>
              </w:rPr>
              <w:t xml:space="preserve"> row index of the TDRA list is indicated by a DCI.</w:t>
            </w:r>
          </w:p>
          <w:p w14:paraId="6B01A9F4" w14:textId="404D9225" w:rsidR="000A6F97" w:rsidRPr="009776F1" w:rsidRDefault="000A6F97" w:rsidP="009776F1">
            <w:pPr>
              <w:autoSpaceDE w:val="0"/>
              <w:autoSpaceDN w:val="0"/>
              <w:adjustRightInd w:val="0"/>
              <w:snapToGrid w:val="0"/>
              <w:spacing w:after="0"/>
              <w:contextualSpacing/>
              <w:jc w:val="both"/>
              <w:rPr>
                <w:rFonts w:ascii="Arial" w:eastAsia="MS Gothic" w:hAnsi="Arial" w:cs="Arial"/>
                <w:sz w:val="18"/>
                <w:szCs w:val="18"/>
                <w:lang w:val="en-GB" w:eastAsia="ja-JP"/>
              </w:rPr>
            </w:pPr>
            <w:r w:rsidRPr="009776F1">
              <w:rPr>
                <w:rFonts w:ascii="Arial" w:eastAsia="MS Gothic" w:hAnsi="Arial" w:cs="Arial"/>
                <w:color w:val="FF0000"/>
                <w:sz w:val="18"/>
                <w:szCs w:val="18"/>
                <w:lang w:val="en-GB" w:eastAsia="ja-JP"/>
              </w:rPr>
              <w:t>3) For Type 2 configured grant, a row index of the TDRA list is indicated by a Type 1 configured grant configuration</w:t>
            </w:r>
          </w:p>
        </w:tc>
      </w:tr>
      <w:tr w:rsidR="000A6F97" w:rsidRPr="000E099A" w14:paraId="4483AEF7" w14:textId="77777777" w:rsidTr="001D398D">
        <w:trPr>
          <w:trHeight w:val="20"/>
        </w:trPr>
        <w:tc>
          <w:tcPr>
            <w:tcW w:w="846" w:type="dxa"/>
            <w:tcBorders>
              <w:top w:val="single" w:sz="4" w:space="0" w:color="auto"/>
              <w:left w:val="single" w:sz="4" w:space="0" w:color="auto"/>
              <w:bottom w:val="single" w:sz="4" w:space="0" w:color="auto"/>
              <w:right w:val="single" w:sz="4" w:space="0" w:color="auto"/>
            </w:tcBorders>
            <w:hideMark/>
          </w:tcPr>
          <w:p w14:paraId="28D59CEE" w14:textId="77777777" w:rsidR="000A6F97" w:rsidRPr="009776F1" w:rsidRDefault="000A6F97"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30-1a</w:t>
            </w:r>
          </w:p>
        </w:tc>
        <w:tc>
          <w:tcPr>
            <w:tcW w:w="1701" w:type="dxa"/>
            <w:tcBorders>
              <w:top w:val="single" w:sz="4" w:space="0" w:color="auto"/>
              <w:left w:val="single" w:sz="4" w:space="0" w:color="auto"/>
              <w:bottom w:val="single" w:sz="4" w:space="0" w:color="auto"/>
              <w:right w:val="single" w:sz="4" w:space="0" w:color="auto"/>
            </w:tcBorders>
            <w:hideMark/>
          </w:tcPr>
          <w:p w14:paraId="25F21C4C" w14:textId="77777777" w:rsidR="000A6F97" w:rsidRPr="009776F1" w:rsidRDefault="000A6F97"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 xml:space="preserve">Increased maximum number of Type 2 </w:t>
            </w:r>
            <w:proofErr w:type="spellStart"/>
            <w:r w:rsidRPr="009776F1">
              <w:rPr>
                <w:rFonts w:ascii="Arial" w:eastAsia="SimSun" w:hAnsi="Arial" w:cs="Arial"/>
                <w:strike/>
                <w:color w:val="FF0000"/>
                <w:sz w:val="18"/>
                <w:szCs w:val="18"/>
                <w:lang w:val="en-GB" w:eastAsia="zh-CN"/>
              </w:rPr>
              <w:t>configurecd</w:t>
            </w:r>
            <w:proofErr w:type="spellEnd"/>
            <w:r w:rsidRPr="009776F1">
              <w:rPr>
                <w:rFonts w:ascii="Arial" w:eastAsia="SimSun" w:hAnsi="Arial" w:cs="Arial"/>
                <w:strike/>
                <w:color w:val="FF0000"/>
                <w:sz w:val="18"/>
                <w:szCs w:val="18"/>
                <w:lang w:val="en-GB" w:eastAsia="zh-CN"/>
              </w:rPr>
              <w:t xml:space="preserve"> grant PUSCH Type A repetitions</w:t>
            </w:r>
          </w:p>
        </w:tc>
        <w:tc>
          <w:tcPr>
            <w:tcW w:w="7087" w:type="dxa"/>
            <w:tcBorders>
              <w:top w:val="single" w:sz="4" w:space="0" w:color="auto"/>
              <w:left w:val="single" w:sz="4" w:space="0" w:color="auto"/>
              <w:bottom w:val="single" w:sz="4" w:space="0" w:color="auto"/>
              <w:right w:val="single" w:sz="4" w:space="0" w:color="auto"/>
            </w:tcBorders>
            <w:hideMark/>
          </w:tcPr>
          <w:p w14:paraId="54344E2C" w14:textId="77777777" w:rsidR="000A6F97" w:rsidRPr="009776F1" w:rsidRDefault="000A6F97" w:rsidP="001D398D">
            <w:p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9776F1">
              <w:rPr>
                <w:rFonts w:ascii="Arial" w:eastAsia="MS Gothic" w:hAnsi="Arial" w:cs="Arial"/>
                <w:strike/>
                <w:color w:val="FF0000"/>
                <w:sz w:val="18"/>
                <w:szCs w:val="18"/>
                <w:lang w:val="en-GB" w:eastAsia="ja-JP"/>
              </w:rPr>
              <w:t>K = 1, 2, 3, 4, 7, 8, 12, 16, 20, 24, 28, 32 times repetitions.</w:t>
            </w:r>
          </w:p>
          <w:p w14:paraId="75A7E185" w14:textId="77777777" w:rsidR="000A6F97" w:rsidRPr="009776F1" w:rsidRDefault="000A6F97" w:rsidP="001D398D">
            <w:pPr>
              <w:autoSpaceDE w:val="0"/>
              <w:autoSpaceDN w:val="0"/>
              <w:adjustRightInd w:val="0"/>
              <w:snapToGrid w:val="0"/>
              <w:spacing w:afterLines="50" w:after="120"/>
              <w:ind w:left="360" w:hanging="360"/>
              <w:contextualSpacing/>
              <w:jc w:val="both"/>
              <w:rPr>
                <w:rFonts w:ascii="Arial" w:eastAsia="MS Gothic" w:hAnsi="Arial" w:cs="Arial"/>
                <w:strike/>
                <w:color w:val="FF0000"/>
                <w:sz w:val="18"/>
                <w:szCs w:val="18"/>
                <w:lang w:val="en-GB" w:eastAsia="ja-JP"/>
              </w:rPr>
            </w:pPr>
            <w:r w:rsidRPr="009776F1">
              <w:rPr>
                <w:rFonts w:ascii="Arial" w:eastAsia="MS Gothic" w:hAnsi="Arial" w:cs="Arial"/>
                <w:strike/>
                <w:color w:val="FF0000"/>
                <w:sz w:val="18"/>
                <w:szCs w:val="18"/>
                <w:lang w:val="en-GB" w:eastAsia="ja-JP"/>
              </w:rPr>
              <w:t>The number of repetitions is jointly coded with SLIV in TDRA list. A row index of the TDRA list is indicated by a Type 1 configured grant configuration.</w:t>
            </w:r>
          </w:p>
        </w:tc>
      </w:tr>
      <w:tr w:rsidR="000A6F97" w:rsidRPr="000E099A" w14:paraId="6928DC74" w14:textId="77777777" w:rsidTr="001D398D">
        <w:trPr>
          <w:trHeight w:val="20"/>
        </w:trPr>
        <w:tc>
          <w:tcPr>
            <w:tcW w:w="846" w:type="dxa"/>
            <w:tcBorders>
              <w:top w:val="single" w:sz="4" w:space="0" w:color="auto"/>
              <w:left w:val="single" w:sz="4" w:space="0" w:color="auto"/>
              <w:bottom w:val="single" w:sz="4" w:space="0" w:color="auto"/>
              <w:right w:val="single" w:sz="4" w:space="0" w:color="auto"/>
            </w:tcBorders>
            <w:hideMark/>
          </w:tcPr>
          <w:p w14:paraId="0ADC191E" w14:textId="77777777" w:rsidR="000A6F97" w:rsidRPr="009776F1" w:rsidRDefault="000A6F97"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30-2</w:t>
            </w:r>
          </w:p>
        </w:tc>
        <w:tc>
          <w:tcPr>
            <w:tcW w:w="1701" w:type="dxa"/>
            <w:tcBorders>
              <w:top w:val="single" w:sz="4" w:space="0" w:color="auto"/>
              <w:left w:val="single" w:sz="4" w:space="0" w:color="auto"/>
              <w:bottom w:val="single" w:sz="4" w:space="0" w:color="auto"/>
              <w:right w:val="single" w:sz="4" w:space="0" w:color="auto"/>
            </w:tcBorders>
            <w:hideMark/>
          </w:tcPr>
          <w:p w14:paraId="38BC5024" w14:textId="77777777" w:rsidR="000A6F97" w:rsidRPr="009776F1" w:rsidRDefault="000A6F97"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PUSCH Type A repetitions based on available slots</w:t>
            </w:r>
          </w:p>
        </w:tc>
        <w:tc>
          <w:tcPr>
            <w:tcW w:w="7087" w:type="dxa"/>
            <w:tcBorders>
              <w:top w:val="single" w:sz="4" w:space="0" w:color="auto"/>
              <w:left w:val="single" w:sz="4" w:space="0" w:color="auto"/>
              <w:bottom w:val="single" w:sz="4" w:space="0" w:color="auto"/>
              <w:right w:val="single" w:sz="4" w:space="0" w:color="auto"/>
            </w:tcBorders>
            <w:hideMark/>
          </w:tcPr>
          <w:p w14:paraId="2B5B506B" w14:textId="77777777" w:rsidR="000A6F97" w:rsidRPr="009776F1" w:rsidRDefault="000A6F97" w:rsidP="001D398D">
            <w:p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9776F1">
              <w:rPr>
                <w:rFonts w:ascii="Arial" w:eastAsia="MS Gothic" w:hAnsi="Arial" w:cs="Arial"/>
                <w:strike/>
                <w:color w:val="FF0000"/>
                <w:sz w:val="18"/>
                <w:szCs w:val="18"/>
                <w:lang w:val="en-GB" w:eastAsia="ja-JP"/>
              </w:rPr>
              <w:t>Transmission occasions for K repetitions are determined on the basis of available slots. RV is cycled across transmission occasions.</w:t>
            </w:r>
          </w:p>
        </w:tc>
      </w:tr>
      <w:tr w:rsidR="000A6F97" w:rsidRPr="000E099A" w14:paraId="058FD2B2" w14:textId="77777777" w:rsidTr="001D398D">
        <w:trPr>
          <w:trHeight w:val="20"/>
        </w:trPr>
        <w:tc>
          <w:tcPr>
            <w:tcW w:w="846" w:type="dxa"/>
            <w:tcBorders>
              <w:top w:val="single" w:sz="4" w:space="0" w:color="auto"/>
              <w:left w:val="single" w:sz="4" w:space="0" w:color="auto"/>
              <w:bottom w:val="single" w:sz="4" w:space="0" w:color="auto"/>
              <w:right w:val="single" w:sz="4" w:space="0" w:color="auto"/>
            </w:tcBorders>
            <w:hideMark/>
          </w:tcPr>
          <w:p w14:paraId="5F9E4832" w14:textId="77777777" w:rsidR="000A6F97" w:rsidRPr="009776F1" w:rsidRDefault="000A6F97"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30-2a</w:t>
            </w:r>
          </w:p>
        </w:tc>
        <w:tc>
          <w:tcPr>
            <w:tcW w:w="1701" w:type="dxa"/>
            <w:tcBorders>
              <w:top w:val="single" w:sz="4" w:space="0" w:color="auto"/>
              <w:left w:val="single" w:sz="4" w:space="0" w:color="auto"/>
              <w:bottom w:val="single" w:sz="4" w:space="0" w:color="auto"/>
              <w:right w:val="single" w:sz="4" w:space="0" w:color="auto"/>
            </w:tcBorders>
            <w:hideMark/>
          </w:tcPr>
          <w:p w14:paraId="5644A23F" w14:textId="77777777" w:rsidR="000A6F97" w:rsidRPr="009776F1" w:rsidRDefault="000A6F97" w:rsidP="001D398D">
            <w:pPr>
              <w:keepNext/>
              <w:keepLines/>
              <w:spacing w:after="0"/>
              <w:rPr>
                <w:rFonts w:ascii="Arial" w:eastAsia="SimSun" w:hAnsi="Arial" w:cs="Arial"/>
                <w:strike/>
                <w:color w:val="FF0000"/>
                <w:sz w:val="18"/>
                <w:szCs w:val="18"/>
                <w:lang w:val="en-GB" w:eastAsia="zh-CN"/>
              </w:rPr>
            </w:pPr>
            <w:proofErr w:type="spellStart"/>
            <w:r w:rsidRPr="009776F1">
              <w:rPr>
                <w:rFonts w:ascii="Arial" w:eastAsia="SimSun" w:hAnsi="Arial" w:cs="Arial"/>
                <w:strike/>
                <w:color w:val="FF0000"/>
                <w:sz w:val="18"/>
                <w:szCs w:val="18"/>
                <w:lang w:val="en-GB" w:eastAsia="zh-CN"/>
              </w:rPr>
              <w:t>Configurecd</w:t>
            </w:r>
            <w:proofErr w:type="spellEnd"/>
            <w:r w:rsidRPr="009776F1">
              <w:rPr>
                <w:rFonts w:ascii="Arial" w:eastAsia="SimSun" w:hAnsi="Arial" w:cs="Arial"/>
                <w:strike/>
                <w:color w:val="FF0000"/>
                <w:sz w:val="18"/>
                <w:szCs w:val="18"/>
                <w:lang w:val="en-GB" w:eastAsia="zh-CN"/>
              </w:rPr>
              <w:t xml:space="preserve"> grant PUSCH Type A repetitions based on available slots</w:t>
            </w:r>
          </w:p>
        </w:tc>
        <w:tc>
          <w:tcPr>
            <w:tcW w:w="7087" w:type="dxa"/>
            <w:tcBorders>
              <w:top w:val="single" w:sz="4" w:space="0" w:color="auto"/>
              <w:left w:val="single" w:sz="4" w:space="0" w:color="auto"/>
              <w:bottom w:val="single" w:sz="4" w:space="0" w:color="auto"/>
              <w:right w:val="single" w:sz="4" w:space="0" w:color="auto"/>
            </w:tcBorders>
            <w:hideMark/>
          </w:tcPr>
          <w:p w14:paraId="22111CEF" w14:textId="77777777" w:rsidR="000A6F97" w:rsidRPr="009776F1" w:rsidRDefault="000A6F97" w:rsidP="001D398D">
            <w:p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9776F1">
              <w:rPr>
                <w:rFonts w:ascii="Arial" w:eastAsia="MS Gothic" w:hAnsi="Arial" w:cs="Arial"/>
                <w:strike/>
                <w:color w:val="FF0000"/>
                <w:sz w:val="18"/>
                <w:szCs w:val="18"/>
                <w:lang w:val="en-GB" w:eastAsia="ja-JP"/>
              </w:rPr>
              <w:t>Transmission occasions for K repetitions for configured grant PUSCH are determined on the basis of available slots. RV is cycled across transmission occasions.</w:t>
            </w:r>
          </w:p>
        </w:tc>
      </w:tr>
    </w:tbl>
    <w:p w14:paraId="622F8453" w14:textId="45574477" w:rsidR="00125511" w:rsidRPr="006B4A4E" w:rsidRDefault="00125511" w:rsidP="006B4A4E">
      <w:pPr>
        <w:jc w:val="both"/>
        <w:rPr>
          <w:rFonts w:eastAsiaTheme="minorEastAsia"/>
          <w:color w:val="0000FF"/>
          <w:lang w:eastAsia="ko-KR"/>
        </w:rPr>
      </w:pPr>
      <w:r w:rsidRPr="006B4A4E">
        <w:rPr>
          <w:rFonts w:eastAsiaTheme="minorEastAsia"/>
          <w:color w:val="0000FF"/>
          <w:lang w:eastAsia="ko-KR"/>
        </w:rPr>
        <w:t xml:space="preserve"> </w:t>
      </w:r>
    </w:p>
    <w:p w14:paraId="0A71031E" w14:textId="01964642" w:rsidR="00784097" w:rsidRPr="009776F1" w:rsidRDefault="005F2E01"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F</w:t>
      </w:r>
      <w:r w:rsidR="008163AC">
        <w:rPr>
          <w:lang w:val="en-US"/>
        </w:rPr>
        <w:t xml:space="preserve">eature </w:t>
      </w:r>
      <w:r>
        <w:rPr>
          <w:lang w:val="en-US"/>
        </w:rPr>
        <w:t>G</w:t>
      </w:r>
      <w:r w:rsidR="008163AC">
        <w:rPr>
          <w:lang w:val="en-US"/>
        </w:rPr>
        <w:t>roup</w:t>
      </w:r>
      <w:r>
        <w:rPr>
          <w:lang w:val="en-US"/>
        </w:rPr>
        <w:t xml:space="preserve"> for </w:t>
      </w:r>
      <w:r w:rsidR="008163AC">
        <w:rPr>
          <w:lang w:val="en-US"/>
        </w:rPr>
        <w:t>DM-RS bundling</w:t>
      </w:r>
      <w:r w:rsidR="008163AC" w:rsidRPr="009776F1" w:rsidDel="008163AC">
        <w:rPr>
          <w:lang w:val="en-US"/>
        </w:rPr>
        <w:t xml:space="preserve"> </w:t>
      </w:r>
    </w:p>
    <w:p w14:paraId="7E0AC7E1" w14:textId="7AA37E25" w:rsidR="00B40B66" w:rsidRDefault="00B40B66" w:rsidP="003766AB">
      <w:pPr>
        <w:spacing w:before="180" w:line="288" w:lineRule="auto"/>
        <w:jc w:val="both"/>
        <w:rPr>
          <w:rFonts w:eastAsiaTheme="minorEastAsia"/>
          <w:lang w:val="en-GB" w:eastAsia="ko-KR"/>
        </w:rPr>
      </w:pPr>
      <w:r>
        <w:rPr>
          <w:rFonts w:eastAsiaTheme="minorEastAsia"/>
          <w:lang w:val="en-GB" w:eastAsia="ko-KR"/>
        </w:rPr>
        <w:t xml:space="preserve">It is understood that </w:t>
      </w:r>
      <w:r w:rsidRPr="003F7D8E">
        <w:rPr>
          <w:rFonts w:eastAsiaTheme="minorEastAsia" w:hint="eastAsia"/>
          <w:lang w:val="en-GB" w:eastAsia="ko-KR"/>
        </w:rPr>
        <w:t>FG</w:t>
      </w:r>
      <w:r>
        <w:rPr>
          <w:rFonts w:eastAsiaTheme="minorEastAsia"/>
          <w:lang w:val="en-GB" w:eastAsia="ko-KR"/>
        </w:rPr>
        <w:t>s</w:t>
      </w:r>
      <w:r w:rsidRPr="003F7D8E">
        <w:rPr>
          <w:rFonts w:eastAsiaTheme="minorEastAsia" w:hint="eastAsia"/>
          <w:lang w:val="en-GB" w:eastAsia="ko-KR"/>
        </w:rPr>
        <w:t xml:space="preserve"> </w:t>
      </w:r>
      <w:r>
        <w:rPr>
          <w:rFonts w:eastAsiaTheme="minorEastAsia"/>
          <w:lang w:val="en-GB" w:eastAsia="ko-KR"/>
        </w:rPr>
        <w:t>30-4/</w:t>
      </w:r>
      <w:r w:rsidRPr="003F7D8E">
        <w:rPr>
          <w:rFonts w:eastAsiaTheme="minorEastAsia" w:hint="eastAsia"/>
          <w:lang w:val="en-GB" w:eastAsia="ko-KR"/>
        </w:rPr>
        <w:t>30-4a/30-4b/30-4c/30-4d</w:t>
      </w:r>
      <w:r>
        <w:rPr>
          <w:rFonts w:eastAsiaTheme="minorEastAsia"/>
          <w:lang w:val="en-GB" w:eastAsia="ko-KR"/>
        </w:rPr>
        <w:t xml:space="preserve">/30-4e/30-4f/30-4g are within square bracket because the corresponding agreement is still working assumption or FFS. It can be further addressed based on RAN1 progress. </w:t>
      </w:r>
    </w:p>
    <w:p w14:paraId="24A0B5B7" w14:textId="03841579" w:rsidR="00D1011E" w:rsidRDefault="00B40B66" w:rsidP="003766AB">
      <w:pPr>
        <w:spacing w:before="180" w:line="288" w:lineRule="auto"/>
        <w:jc w:val="both"/>
        <w:rPr>
          <w:rFonts w:eastAsiaTheme="minorEastAsia"/>
          <w:lang w:val="en-GB" w:eastAsia="ko-KR"/>
        </w:rPr>
      </w:pPr>
      <w:r w:rsidRPr="009776F1">
        <w:rPr>
          <w:rFonts w:eastAsiaTheme="minorEastAsia" w:hint="eastAsia"/>
          <w:lang w:val="en-GB" w:eastAsia="ko-KR"/>
        </w:rPr>
        <w:t>FG 30-4a/30-4b/30-4c/30-4d</w:t>
      </w:r>
      <w:r>
        <w:rPr>
          <w:rFonts w:eastAsiaTheme="minorEastAsia"/>
          <w:lang w:val="en-GB" w:eastAsia="ko-KR"/>
        </w:rPr>
        <w:t xml:space="preserve"> define specific DM-RS bundling capability combined with PUSCH Type A repetition, PUSCH Type B repetition, PUSCH </w:t>
      </w:r>
      <w:proofErr w:type="spellStart"/>
      <w:r>
        <w:rPr>
          <w:rFonts w:eastAsiaTheme="minorEastAsia"/>
          <w:lang w:val="en-GB" w:eastAsia="ko-KR"/>
        </w:rPr>
        <w:t>TBoMS</w:t>
      </w:r>
      <w:proofErr w:type="spellEnd"/>
      <w:r>
        <w:rPr>
          <w:rFonts w:eastAsiaTheme="minorEastAsia"/>
          <w:lang w:val="en-GB" w:eastAsia="ko-KR"/>
        </w:rPr>
        <w:t xml:space="preserve">, and PUCCH, respectively. </w:t>
      </w:r>
      <w:r w:rsidR="009443AF">
        <w:rPr>
          <w:rFonts w:eastAsiaTheme="minorEastAsia"/>
          <w:lang w:val="en-GB" w:eastAsia="ko-KR"/>
        </w:rPr>
        <w:t>Similar with above discussion on FG 30-1/30-</w:t>
      </w:r>
      <w:r w:rsidR="009443AF">
        <w:rPr>
          <w:rFonts w:eastAsiaTheme="minorEastAsia"/>
          <w:lang w:val="en-GB" w:eastAsia="ko-KR"/>
        </w:rPr>
        <w:lastRenderedPageBreak/>
        <w:t xml:space="preserve">1a, a single capability for DM-RS bundling would be enough. For example, if a UE supports DM-RS bundling and PUSCH </w:t>
      </w:r>
      <w:proofErr w:type="spellStart"/>
      <w:r w:rsidR="009443AF">
        <w:rPr>
          <w:rFonts w:eastAsiaTheme="minorEastAsia"/>
          <w:lang w:val="en-GB" w:eastAsia="ko-KR"/>
        </w:rPr>
        <w:t>TBoMS</w:t>
      </w:r>
      <w:proofErr w:type="spellEnd"/>
      <w:r w:rsidR="009443AF">
        <w:rPr>
          <w:rFonts w:eastAsiaTheme="minorEastAsia"/>
          <w:lang w:val="en-GB" w:eastAsia="ko-KR"/>
        </w:rPr>
        <w:t xml:space="preserve"> independently, it means the UE also supports DM-RS bundling for </w:t>
      </w:r>
      <w:proofErr w:type="spellStart"/>
      <w:r w:rsidR="009443AF">
        <w:rPr>
          <w:rFonts w:eastAsiaTheme="minorEastAsia"/>
          <w:lang w:val="en-GB" w:eastAsia="ko-KR"/>
        </w:rPr>
        <w:t>TBoMS</w:t>
      </w:r>
      <w:proofErr w:type="spellEnd"/>
      <w:r w:rsidR="009443AF">
        <w:rPr>
          <w:rFonts w:eastAsiaTheme="minorEastAsia"/>
          <w:lang w:val="en-GB" w:eastAsia="ko-KR"/>
        </w:rPr>
        <w:t xml:space="preserve"> (if agreed). </w:t>
      </w:r>
    </w:p>
    <w:p w14:paraId="7D38821E" w14:textId="28C08742" w:rsidR="00446A80" w:rsidRPr="009776F1" w:rsidRDefault="00446A80" w:rsidP="003766AB">
      <w:pPr>
        <w:spacing w:before="180" w:line="288" w:lineRule="auto"/>
        <w:jc w:val="both"/>
        <w:rPr>
          <w:rFonts w:eastAsiaTheme="minorEastAsia"/>
          <w:lang w:val="en-GB" w:eastAsia="ko-KR"/>
        </w:rPr>
      </w:pPr>
      <w:r>
        <w:rPr>
          <w:rFonts w:eastAsiaTheme="minorEastAsia"/>
          <w:lang w:val="en-GB" w:eastAsia="ko-KR"/>
        </w:rPr>
        <w:t>In case of frequency hopping with DM-RS bundling (FG 30-4e/30-4f), there would be no functional difference between PUSCH and PUCCH. Note that RAN1 agreement states “</w:t>
      </w:r>
      <w:r w:rsidRPr="009776F1">
        <w:rPr>
          <w:rFonts w:eastAsiaTheme="minorEastAsia"/>
          <w:i/>
          <w:lang w:val="en-GB" w:eastAsia="ko-KR"/>
        </w:rPr>
        <w:t>to strive for common design for PUSCH/PUCCH with DMRS bundling as much as possible</w:t>
      </w:r>
      <w:r>
        <w:rPr>
          <w:rFonts w:eastAsiaTheme="minorEastAsia"/>
          <w:lang w:val="en-GB" w:eastAsia="ko-KR"/>
        </w:rPr>
        <w:t xml:space="preserve">”. Therefore, FG 30-4e and 30-4f can be consolidated. </w:t>
      </w:r>
    </w:p>
    <w:p w14:paraId="656A7E4A" w14:textId="66BC151B" w:rsidR="001D398D" w:rsidRDefault="001D398D" w:rsidP="003766AB">
      <w:pPr>
        <w:spacing w:before="180" w:line="288" w:lineRule="auto"/>
        <w:jc w:val="both"/>
        <w:rPr>
          <w:rFonts w:eastAsiaTheme="minorEastAsia"/>
          <w:lang w:val="en-GB" w:eastAsia="ko-KR"/>
        </w:rPr>
      </w:pPr>
      <w:r>
        <w:rPr>
          <w:rFonts w:eastAsiaTheme="minorEastAsia"/>
          <w:lang w:val="en-GB" w:eastAsia="ko-KR"/>
        </w:rPr>
        <w:t xml:space="preserve">As for FG </w:t>
      </w:r>
      <w:r w:rsidRPr="009776F1">
        <w:rPr>
          <w:rFonts w:eastAsiaTheme="minorEastAsia"/>
          <w:lang w:val="en-GB" w:eastAsia="ko-KR"/>
        </w:rPr>
        <w:t>30-4g</w:t>
      </w:r>
      <w:r>
        <w:rPr>
          <w:rFonts w:eastAsiaTheme="minorEastAsia"/>
          <w:lang w:val="en-GB" w:eastAsia="ko-KR"/>
        </w:rPr>
        <w:t>, we</w:t>
      </w:r>
      <w:r w:rsidRPr="009776F1">
        <w:rPr>
          <w:rFonts w:eastAsiaTheme="minorEastAsia"/>
          <w:lang w:val="en-GB" w:eastAsia="ko-KR"/>
        </w:rPr>
        <w:t xml:space="preserve"> </w:t>
      </w:r>
      <w:r>
        <w:rPr>
          <w:rFonts w:eastAsiaTheme="minorEastAsia"/>
          <w:lang w:val="en-GB" w:eastAsia="ko-KR"/>
        </w:rPr>
        <w:t>do not agree with introducing this capability</w:t>
      </w:r>
      <w:r w:rsidR="00B22FC5">
        <w:rPr>
          <w:rFonts w:eastAsiaTheme="minorEastAsia"/>
          <w:lang w:val="en-GB" w:eastAsia="ko-KR"/>
        </w:rPr>
        <w:t xml:space="preserve"> (even with square bracket)</w:t>
      </w:r>
      <w:r>
        <w:rPr>
          <w:rFonts w:eastAsiaTheme="minorEastAsia"/>
          <w:lang w:val="en-GB" w:eastAsia="ko-KR"/>
        </w:rPr>
        <w:t xml:space="preserve">. </w:t>
      </w:r>
      <w:r w:rsidRPr="009776F1">
        <w:rPr>
          <w:rFonts w:eastAsiaTheme="minorEastAsia"/>
          <w:lang w:val="en-GB" w:eastAsia="ko-KR"/>
        </w:rPr>
        <w:t>If a UE is capable of DM-RS bundling, it would be capable to do DM-RS bundling before/after an event. No need for a separate capability for after the event.</w:t>
      </w:r>
      <w:r>
        <w:rPr>
          <w:rFonts w:eastAsiaTheme="minorEastAsia"/>
          <w:lang w:val="en-GB" w:eastAsia="ko-KR"/>
        </w:rPr>
        <w:t xml:space="preserve"> </w:t>
      </w:r>
    </w:p>
    <w:p w14:paraId="44A44879" w14:textId="691EBF27" w:rsidR="001D398D" w:rsidRPr="009776F1" w:rsidRDefault="001D398D" w:rsidP="009776F1">
      <w:pPr>
        <w:spacing w:line="288" w:lineRule="auto"/>
        <w:jc w:val="both"/>
        <w:rPr>
          <w:rFonts w:eastAsiaTheme="minorEastAsia"/>
          <w:b/>
          <w:u w:val="single"/>
          <w:lang w:val="en-GB" w:eastAsia="ko-KR"/>
        </w:rPr>
      </w:pPr>
      <w:r w:rsidRPr="009776F1">
        <w:rPr>
          <w:rFonts w:eastAsiaTheme="minorEastAsia" w:hint="eastAsia"/>
          <w:b/>
          <w:u w:val="single"/>
          <w:lang w:val="en-GB" w:eastAsia="ko-KR"/>
        </w:rPr>
        <w:t>Proposal</w:t>
      </w:r>
      <w:r w:rsidR="00154E10">
        <w:rPr>
          <w:rFonts w:eastAsiaTheme="minorEastAsia"/>
          <w:b/>
          <w:u w:val="single"/>
          <w:lang w:val="en-GB" w:eastAsia="ko-KR"/>
        </w:rPr>
        <w:t xml:space="preserve"> 2</w:t>
      </w:r>
      <w:r w:rsidRPr="009776F1">
        <w:rPr>
          <w:rFonts w:eastAsiaTheme="minorEastAsia" w:hint="eastAsia"/>
          <w:b/>
          <w:u w:val="single"/>
          <w:lang w:val="en-GB" w:eastAsia="ko-KR"/>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35"/>
        <w:gridCol w:w="7093"/>
      </w:tblGrid>
      <w:tr w:rsidR="001D398D" w:rsidRPr="000E099A" w14:paraId="7E2573E4" w14:textId="77777777" w:rsidTr="001D398D">
        <w:trPr>
          <w:trHeight w:val="20"/>
        </w:trPr>
        <w:tc>
          <w:tcPr>
            <w:tcW w:w="790" w:type="dxa"/>
            <w:tcBorders>
              <w:top w:val="single" w:sz="4" w:space="0" w:color="auto"/>
              <w:left w:val="single" w:sz="4" w:space="0" w:color="auto"/>
              <w:bottom w:val="single" w:sz="4" w:space="0" w:color="auto"/>
              <w:right w:val="single" w:sz="4" w:space="0" w:color="auto"/>
            </w:tcBorders>
            <w:hideMark/>
          </w:tcPr>
          <w:p w14:paraId="1D344441" w14:textId="77777777" w:rsidR="001D398D" w:rsidRPr="000E099A" w:rsidRDefault="001D398D" w:rsidP="001D398D">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30-4</w:t>
            </w:r>
          </w:p>
        </w:tc>
        <w:tc>
          <w:tcPr>
            <w:tcW w:w="1735" w:type="dxa"/>
            <w:tcBorders>
              <w:top w:val="single" w:sz="4" w:space="0" w:color="auto"/>
              <w:left w:val="single" w:sz="4" w:space="0" w:color="auto"/>
              <w:bottom w:val="single" w:sz="4" w:space="0" w:color="auto"/>
              <w:right w:val="single" w:sz="4" w:space="0" w:color="auto"/>
            </w:tcBorders>
            <w:hideMark/>
          </w:tcPr>
          <w:p w14:paraId="792B21CA" w14:textId="77777777" w:rsidR="001D398D" w:rsidRPr="000E099A" w:rsidRDefault="001D398D" w:rsidP="001D398D">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[The maximum duration for DM-RS bundling]</w:t>
            </w:r>
          </w:p>
        </w:tc>
        <w:tc>
          <w:tcPr>
            <w:tcW w:w="7093" w:type="dxa"/>
            <w:tcBorders>
              <w:top w:val="single" w:sz="4" w:space="0" w:color="auto"/>
              <w:left w:val="single" w:sz="4" w:space="0" w:color="auto"/>
              <w:bottom w:val="single" w:sz="4" w:space="0" w:color="auto"/>
              <w:right w:val="single" w:sz="4" w:space="0" w:color="auto"/>
            </w:tcBorders>
            <w:hideMark/>
          </w:tcPr>
          <w:p w14:paraId="06BC3AB9" w14:textId="77777777" w:rsidR="001D398D" w:rsidRPr="000E099A" w:rsidRDefault="001D398D" w:rsidP="001D398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0E099A">
              <w:rPr>
                <w:rFonts w:ascii="Arial" w:eastAsia="SimSun" w:hAnsi="Arial" w:cs="Arial"/>
                <w:sz w:val="18"/>
                <w:szCs w:val="18"/>
                <w:lang w:val="en-GB" w:eastAsia="zh-CN"/>
              </w:rPr>
              <w:t xml:space="preserve">The maximum duration during which UE is able to maintain power </w:t>
            </w:r>
            <w:proofErr w:type="spellStart"/>
            <w:r w:rsidRPr="000E099A">
              <w:rPr>
                <w:rFonts w:ascii="Arial" w:eastAsia="SimSun" w:hAnsi="Arial" w:cs="Arial"/>
                <w:sz w:val="18"/>
                <w:szCs w:val="18"/>
                <w:lang w:val="en-GB" w:eastAsia="zh-CN"/>
              </w:rPr>
              <w:t>consisitency</w:t>
            </w:r>
            <w:proofErr w:type="spellEnd"/>
            <w:r w:rsidRPr="000E099A">
              <w:rPr>
                <w:rFonts w:ascii="Arial" w:eastAsia="SimSun" w:hAnsi="Arial" w:cs="Arial"/>
                <w:sz w:val="18"/>
                <w:szCs w:val="18"/>
                <w:lang w:val="en-GB" w:eastAsia="zh-CN"/>
              </w:rPr>
              <w:t xml:space="preserve"> and phase continuity to support DM-RS bundling for PUSCH/PUCCH</w:t>
            </w:r>
          </w:p>
        </w:tc>
      </w:tr>
      <w:tr w:rsidR="001D398D" w:rsidRPr="000E099A" w14:paraId="6A5FB329" w14:textId="77777777" w:rsidTr="001D398D">
        <w:trPr>
          <w:trHeight w:val="20"/>
        </w:trPr>
        <w:tc>
          <w:tcPr>
            <w:tcW w:w="790" w:type="dxa"/>
            <w:tcBorders>
              <w:top w:val="single" w:sz="4" w:space="0" w:color="auto"/>
              <w:left w:val="single" w:sz="4" w:space="0" w:color="auto"/>
              <w:bottom w:val="single" w:sz="4" w:space="0" w:color="auto"/>
              <w:right w:val="single" w:sz="4" w:space="0" w:color="auto"/>
            </w:tcBorders>
            <w:hideMark/>
          </w:tcPr>
          <w:p w14:paraId="7DDBE3DE" w14:textId="77777777" w:rsidR="001D398D" w:rsidRPr="000E099A" w:rsidRDefault="001D398D" w:rsidP="001D398D">
            <w:pPr>
              <w:keepNext/>
              <w:keepLines/>
              <w:spacing w:after="0"/>
              <w:rPr>
                <w:rFonts w:ascii="Arial" w:eastAsia="SimSun" w:hAnsi="Arial" w:cs="Arial"/>
                <w:sz w:val="18"/>
                <w:szCs w:val="18"/>
                <w:lang w:val="en-GB" w:eastAsia="ja-JP"/>
              </w:rPr>
            </w:pPr>
            <w:r w:rsidRPr="000E099A">
              <w:rPr>
                <w:rFonts w:ascii="Arial" w:eastAsia="SimSun" w:hAnsi="Arial" w:cs="Arial"/>
                <w:sz w:val="18"/>
                <w:szCs w:val="18"/>
                <w:lang w:val="en-GB" w:eastAsia="ja-JP"/>
              </w:rPr>
              <w:t>30-4a</w:t>
            </w:r>
          </w:p>
        </w:tc>
        <w:tc>
          <w:tcPr>
            <w:tcW w:w="1735" w:type="dxa"/>
            <w:tcBorders>
              <w:top w:val="single" w:sz="4" w:space="0" w:color="auto"/>
              <w:left w:val="single" w:sz="4" w:space="0" w:color="auto"/>
              <w:bottom w:val="single" w:sz="4" w:space="0" w:color="auto"/>
              <w:right w:val="single" w:sz="4" w:space="0" w:color="auto"/>
            </w:tcBorders>
            <w:hideMark/>
          </w:tcPr>
          <w:p w14:paraId="77C1A72B" w14:textId="77777777" w:rsidR="001D398D" w:rsidRPr="000E099A" w:rsidRDefault="001D398D" w:rsidP="001D398D">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 xml:space="preserve">[DM-RS bundling </w:t>
            </w:r>
            <w:r w:rsidRPr="009776F1">
              <w:rPr>
                <w:rFonts w:ascii="Arial" w:eastAsia="SimSun" w:hAnsi="Arial" w:cs="Arial"/>
                <w:strike/>
                <w:color w:val="FF0000"/>
                <w:sz w:val="18"/>
                <w:szCs w:val="18"/>
                <w:lang w:val="en-GB" w:eastAsia="zh-CN"/>
              </w:rPr>
              <w:t>for PUSCH repetition type A</w:t>
            </w:r>
            <w:r w:rsidRPr="000E099A">
              <w:rPr>
                <w:rFonts w:ascii="Arial" w:eastAsia="SimSun" w:hAnsi="Arial" w:cs="Arial"/>
                <w:sz w:val="18"/>
                <w:szCs w:val="18"/>
                <w:lang w:val="en-GB" w:eastAsia="zh-CN"/>
              </w:rPr>
              <w:t>]</w:t>
            </w:r>
          </w:p>
        </w:tc>
        <w:tc>
          <w:tcPr>
            <w:tcW w:w="7093" w:type="dxa"/>
            <w:tcBorders>
              <w:top w:val="single" w:sz="4" w:space="0" w:color="auto"/>
              <w:left w:val="single" w:sz="4" w:space="0" w:color="auto"/>
              <w:bottom w:val="single" w:sz="4" w:space="0" w:color="auto"/>
              <w:right w:val="single" w:sz="4" w:space="0" w:color="auto"/>
            </w:tcBorders>
            <w:hideMark/>
          </w:tcPr>
          <w:p w14:paraId="5B370FA2" w14:textId="55AF99F8" w:rsidR="001D398D" w:rsidRPr="000E099A" w:rsidRDefault="001D398D" w:rsidP="001D398D">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0E099A">
              <w:rPr>
                <w:rFonts w:ascii="Arial" w:eastAsia="SimSun" w:hAnsi="Arial" w:cs="Arial"/>
                <w:sz w:val="18"/>
                <w:szCs w:val="18"/>
                <w:lang w:val="en-GB" w:eastAsia="zh-CN"/>
              </w:rPr>
              <w:t xml:space="preserve">Support DM-RS bundling for PUSCH </w:t>
            </w:r>
            <w:r w:rsidRPr="009776F1">
              <w:rPr>
                <w:rFonts w:ascii="Arial" w:eastAsia="SimSun" w:hAnsi="Arial" w:cs="Arial"/>
                <w:strike/>
                <w:color w:val="FF0000"/>
                <w:sz w:val="18"/>
                <w:szCs w:val="18"/>
                <w:lang w:val="en-GB" w:eastAsia="zh-CN"/>
              </w:rPr>
              <w:t>repetition type A</w:t>
            </w:r>
            <w:r w:rsidRPr="009776F1">
              <w:rPr>
                <w:rFonts w:ascii="Arial" w:eastAsia="SimSun" w:hAnsi="Arial" w:cs="Arial"/>
                <w:color w:val="FF0000"/>
                <w:sz w:val="18"/>
                <w:szCs w:val="18"/>
                <w:lang w:val="en-GB" w:eastAsia="zh-CN"/>
              </w:rPr>
              <w:t xml:space="preserve"> and PUCCH</w:t>
            </w:r>
          </w:p>
        </w:tc>
      </w:tr>
      <w:tr w:rsidR="001D398D" w:rsidRPr="000E099A" w14:paraId="334C5020" w14:textId="77777777" w:rsidTr="001D398D">
        <w:trPr>
          <w:trHeight w:val="20"/>
        </w:trPr>
        <w:tc>
          <w:tcPr>
            <w:tcW w:w="790" w:type="dxa"/>
            <w:tcBorders>
              <w:top w:val="single" w:sz="4" w:space="0" w:color="auto"/>
              <w:left w:val="single" w:sz="4" w:space="0" w:color="auto"/>
              <w:bottom w:val="single" w:sz="4" w:space="0" w:color="auto"/>
              <w:right w:val="single" w:sz="4" w:space="0" w:color="auto"/>
            </w:tcBorders>
            <w:hideMark/>
          </w:tcPr>
          <w:p w14:paraId="746908A7" w14:textId="77777777" w:rsidR="001D398D" w:rsidRPr="009776F1" w:rsidRDefault="001D398D" w:rsidP="001D398D">
            <w:pPr>
              <w:keepNext/>
              <w:keepLines/>
              <w:spacing w:after="0"/>
              <w:rPr>
                <w:rFonts w:ascii="Arial" w:eastAsia="SimSun" w:hAnsi="Arial" w:cs="Arial"/>
                <w:strike/>
                <w:color w:val="FF0000"/>
                <w:sz w:val="18"/>
                <w:szCs w:val="18"/>
                <w:lang w:val="en-GB" w:eastAsia="ja-JP"/>
              </w:rPr>
            </w:pPr>
            <w:r w:rsidRPr="009776F1">
              <w:rPr>
                <w:rFonts w:ascii="Arial" w:eastAsia="SimSun" w:hAnsi="Arial" w:cs="Arial"/>
                <w:strike/>
                <w:color w:val="FF0000"/>
                <w:sz w:val="18"/>
                <w:szCs w:val="18"/>
                <w:lang w:val="en-GB" w:eastAsia="ja-JP"/>
              </w:rPr>
              <w:t>30-4b</w:t>
            </w:r>
          </w:p>
        </w:tc>
        <w:tc>
          <w:tcPr>
            <w:tcW w:w="1735" w:type="dxa"/>
            <w:tcBorders>
              <w:top w:val="single" w:sz="4" w:space="0" w:color="auto"/>
              <w:left w:val="single" w:sz="4" w:space="0" w:color="auto"/>
              <w:bottom w:val="single" w:sz="4" w:space="0" w:color="auto"/>
              <w:right w:val="single" w:sz="4" w:space="0" w:color="auto"/>
            </w:tcBorders>
            <w:hideMark/>
          </w:tcPr>
          <w:p w14:paraId="7C7DE9EC" w14:textId="77777777" w:rsidR="001D398D" w:rsidRPr="009776F1" w:rsidRDefault="001D398D"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[DM-RS bundling for PUSCH repetition type B]</w:t>
            </w:r>
          </w:p>
        </w:tc>
        <w:tc>
          <w:tcPr>
            <w:tcW w:w="7093" w:type="dxa"/>
            <w:tcBorders>
              <w:top w:val="single" w:sz="4" w:space="0" w:color="auto"/>
              <w:left w:val="single" w:sz="4" w:space="0" w:color="auto"/>
              <w:bottom w:val="single" w:sz="4" w:space="0" w:color="auto"/>
              <w:right w:val="single" w:sz="4" w:space="0" w:color="auto"/>
            </w:tcBorders>
            <w:hideMark/>
          </w:tcPr>
          <w:p w14:paraId="0583FB4C" w14:textId="77777777" w:rsidR="001D398D" w:rsidRPr="009776F1" w:rsidRDefault="001D398D" w:rsidP="001D398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PUSCH repetition type B</w:t>
            </w:r>
          </w:p>
        </w:tc>
      </w:tr>
      <w:tr w:rsidR="001D398D" w:rsidRPr="000E099A" w14:paraId="07BD1C1C" w14:textId="77777777" w:rsidTr="001D398D">
        <w:trPr>
          <w:trHeight w:val="20"/>
        </w:trPr>
        <w:tc>
          <w:tcPr>
            <w:tcW w:w="790" w:type="dxa"/>
            <w:tcBorders>
              <w:top w:val="single" w:sz="4" w:space="0" w:color="auto"/>
              <w:left w:val="single" w:sz="4" w:space="0" w:color="auto"/>
              <w:bottom w:val="single" w:sz="4" w:space="0" w:color="auto"/>
              <w:right w:val="single" w:sz="4" w:space="0" w:color="auto"/>
            </w:tcBorders>
            <w:hideMark/>
          </w:tcPr>
          <w:p w14:paraId="11AABA56" w14:textId="77777777" w:rsidR="001D398D" w:rsidRPr="009776F1" w:rsidRDefault="001D398D" w:rsidP="001D398D">
            <w:pPr>
              <w:keepNext/>
              <w:keepLines/>
              <w:spacing w:after="0"/>
              <w:rPr>
                <w:rFonts w:ascii="Arial" w:eastAsia="SimSun" w:hAnsi="Arial" w:cs="Arial"/>
                <w:strike/>
                <w:color w:val="FF0000"/>
                <w:sz w:val="18"/>
                <w:szCs w:val="18"/>
                <w:lang w:val="en-GB" w:eastAsia="ja-JP"/>
              </w:rPr>
            </w:pPr>
            <w:r w:rsidRPr="009776F1">
              <w:rPr>
                <w:rFonts w:ascii="Arial" w:eastAsia="SimSun" w:hAnsi="Arial" w:cs="Arial"/>
                <w:strike/>
                <w:color w:val="FF0000"/>
                <w:sz w:val="18"/>
                <w:szCs w:val="18"/>
                <w:lang w:val="en-GB" w:eastAsia="ja-JP"/>
              </w:rPr>
              <w:t>30-4c</w:t>
            </w:r>
          </w:p>
        </w:tc>
        <w:tc>
          <w:tcPr>
            <w:tcW w:w="1735" w:type="dxa"/>
            <w:tcBorders>
              <w:top w:val="single" w:sz="4" w:space="0" w:color="auto"/>
              <w:left w:val="single" w:sz="4" w:space="0" w:color="auto"/>
              <w:bottom w:val="single" w:sz="4" w:space="0" w:color="auto"/>
              <w:right w:val="single" w:sz="4" w:space="0" w:color="auto"/>
            </w:tcBorders>
            <w:hideMark/>
          </w:tcPr>
          <w:p w14:paraId="5DBB3F7F" w14:textId="77777777" w:rsidR="001D398D" w:rsidRPr="009776F1" w:rsidRDefault="001D398D"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[DM-RS bundling for TB processing over multi-slot PUSCH]</w:t>
            </w:r>
          </w:p>
        </w:tc>
        <w:tc>
          <w:tcPr>
            <w:tcW w:w="7093" w:type="dxa"/>
            <w:tcBorders>
              <w:top w:val="single" w:sz="4" w:space="0" w:color="auto"/>
              <w:left w:val="single" w:sz="4" w:space="0" w:color="auto"/>
              <w:bottom w:val="single" w:sz="4" w:space="0" w:color="auto"/>
              <w:right w:val="single" w:sz="4" w:space="0" w:color="auto"/>
            </w:tcBorders>
            <w:hideMark/>
          </w:tcPr>
          <w:p w14:paraId="737FC533" w14:textId="77777777" w:rsidR="001D398D" w:rsidRPr="009776F1" w:rsidRDefault="001D398D" w:rsidP="001D398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TB processing over multi-slot PUSCH</w:t>
            </w:r>
          </w:p>
        </w:tc>
      </w:tr>
      <w:tr w:rsidR="001D398D" w:rsidRPr="000E099A" w14:paraId="57B8015F" w14:textId="77777777" w:rsidTr="001D398D">
        <w:trPr>
          <w:trHeight w:val="20"/>
        </w:trPr>
        <w:tc>
          <w:tcPr>
            <w:tcW w:w="790" w:type="dxa"/>
            <w:tcBorders>
              <w:top w:val="single" w:sz="4" w:space="0" w:color="auto"/>
              <w:left w:val="single" w:sz="4" w:space="0" w:color="auto"/>
              <w:bottom w:val="single" w:sz="4" w:space="0" w:color="auto"/>
              <w:right w:val="single" w:sz="4" w:space="0" w:color="auto"/>
            </w:tcBorders>
            <w:hideMark/>
          </w:tcPr>
          <w:p w14:paraId="7CEC04E8" w14:textId="77777777" w:rsidR="001D398D" w:rsidRPr="009776F1" w:rsidRDefault="001D398D"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30-4d</w:t>
            </w:r>
          </w:p>
        </w:tc>
        <w:tc>
          <w:tcPr>
            <w:tcW w:w="1735" w:type="dxa"/>
            <w:tcBorders>
              <w:top w:val="single" w:sz="4" w:space="0" w:color="auto"/>
              <w:left w:val="single" w:sz="4" w:space="0" w:color="auto"/>
              <w:bottom w:val="single" w:sz="4" w:space="0" w:color="auto"/>
              <w:right w:val="single" w:sz="4" w:space="0" w:color="auto"/>
            </w:tcBorders>
            <w:hideMark/>
          </w:tcPr>
          <w:p w14:paraId="058534F7" w14:textId="77777777" w:rsidR="001D398D" w:rsidRPr="009776F1" w:rsidRDefault="001D398D"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 xml:space="preserve">[DMRS </w:t>
            </w:r>
            <w:proofErr w:type="spellStart"/>
            <w:r w:rsidRPr="009776F1">
              <w:rPr>
                <w:rFonts w:ascii="Arial" w:eastAsia="SimSun" w:hAnsi="Arial" w:cs="Arial"/>
                <w:strike/>
                <w:color w:val="FF0000"/>
                <w:sz w:val="18"/>
                <w:szCs w:val="18"/>
                <w:lang w:val="en-GB" w:eastAsia="zh-CN"/>
              </w:rPr>
              <w:t>bunding</w:t>
            </w:r>
            <w:proofErr w:type="spellEnd"/>
            <w:r w:rsidRPr="009776F1">
              <w:rPr>
                <w:rFonts w:ascii="Arial" w:eastAsia="SimSun" w:hAnsi="Arial" w:cs="Arial"/>
                <w:strike/>
                <w:color w:val="FF0000"/>
                <w:sz w:val="18"/>
                <w:szCs w:val="18"/>
                <w:lang w:val="en-GB" w:eastAsia="zh-CN"/>
              </w:rPr>
              <w:t xml:space="preserve"> for PUCCH repetitions]</w:t>
            </w:r>
          </w:p>
        </w:tc>
        <w:tc>
          <w:tcPr>
            <w:tcW w:w="7093" w:type="dxa"/>
            <w:tcBorders>
              <w:top w:val="single" w:sz="4" w:space="0" w:color="auto"/>
              <w:left w:val="single" w:sz="4" w:space="0" w:color="auto"/>
              <w:bottom w:val="single" w:sz="4" w:space="0" w:color="auto"/>
              <w:right w:val="single" w:sz="4" w:space="0" w:color="auto"/>
            </w:tcBorders>
            <w:hideMark/>
          </w:tcPr>
          <w:p w14:paraId="624DA4CC" w14:textId="77777777" w:rsidR="001D398D" w:rsidRPr="009776F1" w:rsidRDefault="001D398D" w:rsidP="001D398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DM-RS bundling for PUCCH repetitions</w:t>
            </w:r>
          </w:p>
        </w:tc>
      </w:tr>
      <w:tr w:rsidR="001D398D" w:rsidRPr="000E099A" w14:paraId="0357052D" w14:textId="77777777" w:rsidTr="001D398D">
        <w:trPr>
          <w:trHeight w:val="20"/>
        </w:trPr>
        <w:tc>
          <w:tcPr>
            <w:tcW w:w="790" w:type="dxa"/>
            <w:tcBorders>
              <w:top w:val="single" w:sz="4" w:space="0" w:color="auto"/>
              <w:left w:val="single" w:sz="4" w:space="0" w:color="auto"/>
              <w:bottom w:val="single" w:sz="4" w:space="0" w:color="auto"/>
              <w:right w:val="single" w:sz="4" w:space="0" w:color="auto"/>
            </w:tcBorders>
            <w:hideMark/>
          </w:tcPr>
          <w:p w14:paraId="49197C7E" w14:textId="77777777" w:rsidR="001D398D" w:rsidRPr="000E099A" w:rsidRDefault="001D398D" w:rsidP="001D398D">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30-4e</w:t>
            </w:r>
          </w:p>
        </w:tc>
        <w:tc>
          <w:tcPr>
            <w:tcW w:w="1735" w:type="dxa"/>
            <w:tcBorders>
              <w:top w:val="single" w:sz="4" w:space="0" w:color="auto"/>
              <w:left w:val="single" w:sz="4" w:space="0" w:color="auto"/>
              <w:bottom w:val="single" w:sz="4" w:space="0" w:color="auto"/>
              <w:right w:val="single" w:sz="4" w:space="0" w:color="auto"/>
            </w:tcBorders>
            <w:hideMark/>
          </w:tcPr>
          <w:p w14:paraId="71C9C596" w14:textId="5F47A732" w:rsidR="001D398D" w:rsidRPr="000E099A" w:rsidRDefault="001D398D" w:rsidP="001D398D">
            <w:pPr>
              <w:keepNext/>
              <w:keepLines/>
              <w:spacing w:after="0"/>
              <w:rPr>
                <w:rFonts w:ascii="Arial" w:eastAsia="SimSun" w:hAnsi="Arial" w:cs="Arial"/>
                <w:sz w:val="18"/>
                <w:szCs w:val="18"/>
                <w:lang w:val="en-GB" w:eastAsia="zh-CN"/>
              </w:rPr>
            </w:pPr>
            <w:r w:rsidRPr="000E099A">
              <w:rPr>
                <w:rFonts w:ascii="Arial" w:eastAsia="SimSun" w:hAnsi="Arial"/>
                <w:sz w:val="18"/>
                <w:lang w:val="en-GB"/>
              </w:rPr>
              <w:t>[Inter-slot frequency hopping with inter-slot bundling for PUSCH</w:t>
            </w:r>
            <w:r w:rsidRPr="009776F1">
              <w:rPr>
                <w:rFonts w:ascii="Arial" w:eastAsia="SimSun" w:hAnsi="Arial"/>
                <w:color w:val="FF0000"/>
                <w:sz w:val="18"/>
                <w:lang w:val="en-GB"/>
              </w:rPr>
              <w:t>/PUCCH</w:t>
            </w:r>
            <w:r w:rsidRPr="000E099A">
              <w:rPr>
                <w:rFonts w:ascii="Arial" w:eastAsia="SimSun" w:hAnsi="Arial"/>
                <w:sz w:val="18"/>
                <w:lang w:val="en-GB"/>
              </w:rPr>
              <w:t>]</w:t>
            </w:r>
          </w:p>
        </w:tc>
        <w:tc>
          <w:tcPr>
            <w:tcW w:w="7093" w:type="dxa"/>
            <w:tcBorders>
              <w:top w:val="single" w:sz="4" w:space="0" w:color="auto"/>
              <w:left w:val="single" w:sz="4" w:space="0" w:color="auto"/>
              <w:bottom w:val="single" w:sz="4" w:space="0" w:color="auto"/>
              <w:right w:val="single" w:sz="4" w:space="0" w:color="auto"/>
            </w:tcBorders>
            <w:hideMark/>
          </w:tcPr>
          <w:p w14:paraId="64AE0732" w14:textId="2F55E13B" w:rsidR="001D398D" w:rsidRPr="000E099A" w:rsidRDefault="001D398D" w:rsidP="001D398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0E099A">
              <w:rPr>
                <w:rFonts w:ascii="Arial" w:eastAsia="SimSun" w:hAnsi="Arial" w:cs="Arial"/>
                <w:sz w:val="18"/>
                <w:szCs w:val="18"/>
                <w:lang w:val="en-GB" w:eastAsia="zh-CN"/>
              </w:rPr>
              <w:t>Support inter-slot frequency hopping with inter-slot bundling for PUSCH</w:t>
            </w:r>
            <w:r w:rsidRPr="009776F1">
              <w:rPr>
                <w:rFonts w:ascii="Arial" w:eastAsia="SimSun" w:hAnsi="Arial" w:cs="Arial"/>
                <w:color w:val="FF0000"/>
                <w:sz w:val="18"/>
                <w:szCs w:val="18"/>
                <w:lang w:val="en-GB" w:eastAsia="zh-CN"/>
              </w:rPr>
              <w:t>/PUCCH</w:t>
            </w:r>
          </w:p>
        </w:tc>
      </w:tr>
      <w:tr w:rsidR="001D398D" w:rsidRPr="000E099A" w14:paraId="16B8A9C7" w14:textId="77777777" w:rsidTr="001D398D">
        <w:trPr>
          <w:trHeight w:val="20"/>
        </w:trPr>
        <w:tc>
          <w:tcPr>
            <w:tcW w:w="790" w:type="dxa"/>
            <w:tcBorders>
              <w:top w:val="single" w:sz="4" w:space="0" w:color="auto"/>
              <w:left w:val="single" w:sz="4" w:space="0" w:color="auto"/>
              <w:bottom w:val="single" w:sz="4" w:space="0" w:color="auto"/>
              <w:right w:val="single" w:sz="4" w:space="0" w:color="auto"/>
            </w:tcBorders>
            <w:hideMark/>
          </w:tcPr>
          <w:p w14:paraId="3C6E3410" w14:textId="77777777" w:rsidR="001D398D" w:rsidRPr="009776F1" w:rsidRDefault="001D398D"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30-4f</w:t>
            </w:r>
          </w:p>
        </w:tc>
        <w:tc>
          <w:tcPr>
            <w:tcW w:w="1735" w:type="dxa"/>
            <w:tcBorders>
              <w:top w:val="single" w:sz="4" w:space="0" w:color="auto"/>
              <w:left w:val="single" w:sz="4" w:space="0" w:color="auto"/>
              <w:bottom w:val="single" w:sz="4" w:space="0" w:color="auto"/>
              <w:right w:val="single" w:sz="4" w:space="0" w:color="auto"/>
            </w:tcBorders>
            <w:hideMark/>
          </w:tcPr>
          <w:p w14:paraId="6AD023CD" w14:textId="77777777" w:rsidR="001D398D" w:rsidRPr="009776F1" w:rsidRDefault="001D398D" w:rsidP="001D398D">
            <w:pPr>
              <w:keepNext/>
              <w:keepLines/>
              <w:spacing w:after="0"/>
              <w:rPr>
                <w:rFonts w:ascii="Arial" w:eastAsia="SimSun" w:hAnsi="Arial"/>
                <w:strike/>
                <w:color w:val="FF0000"/>
                <w:sz w:val="18"/>
                <w:lang w:val="en-GB"/>
              </w:rPr>
            </w:pPr>
            <w:r w:rsidRPr="009776F1">
              <w:rPr>
                <w:rFonts w:ascii="Arial" w:eastAsia="SimSun" w:hAnsi="Arial" w:cs="Arial"/>
                <w:strike/>
                <w:color w:val="FF0000"/>
                <w:sz w:val="18"/>
                <w:szCs w:val="18"/>
                <w:lang w:val="en-GB" w:eastAsia="zh-CN"/>
              </w:rPr>
              <w:t>[Enhanced inter-slot frequency hopping for PUCCH repetitions with DMRS bundling]</w:t>
            </w:r>
          </w:p>
        </w:tc>
        <w:tc>
          <w:tcPr>
            <w:tcW w:w="7093" w:type="dxa"/>
            <w:tcBorders>
              <w:top w:val="single" w:sz="4" w:space="0" w:color="auto"/>
              <w:left w:val="single" w:sz="4" w:space="0" w:color="auto"/>
              <w:bottom w:val="single" w:sz="4" w:space="0" w:color="auto"/>
              <w:right w:val="single" w:sz="4" w:space="0" w:color="auto"/>
            </w:tcBorders>
            <w:hideMark/>
          </w:tcPr>
          <w:p w14:paraId="4DFA4F15" w14:textId="77777777" w:rsidR="001D398D" w:rsidRPr="009776F1" w:rsidRDefault="001D398D" w:rsidP="001D398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Enhanced inter-slot frequency hopping for PUCCH repetitions with DMRS bundling</w:t>
            </w:r>
          </w:p>
        </w:tc>
      </w:tr>
      <w:tr w:rsidR="001D398D" w:rsidRPr="000E099A" w14:paraId="470AB3DD" w14:textId="77777777" w:rsidTr="001D398D">
        <w:trPr>
          <w:trHeight w:val="20"/>
        </w:trPr>
        <w:tc>
          <w:tcPr>
            <w:tcW w:w="790" w:type="dxa"/>
            <w:tcBorders>
              <w:top w:val="single" w:sz="4" w:space="0" w:color="auto"/>
              <w:left w:val="single" w:sz="4" w:space="0" w:color="auto"/>
              <w:bottom w:val="single" w:sz="4" w:space="0" w:color="auto"/>
              <w:right w:val="single" w:sz="4" w:space="0" w:color="auto"/>
            </w:tcBorders>
            <w:hideMark/>
          </w:tcPr>
          <w:p w14:paraId="45560644" w14:textId="77777777" w:rsidR="001D398D" w:rsidRPr="009776F1" w:rsidRDefault="001D398D"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30-4g</w:t>
            </w:r>
          </w:p>
        </w:tc>
        <w:tc>
          <w:tcPr>
            <w:tcW w:w="1735" w:type="dxa"/>
            <w:tcBorders>
              <w:top w:val="single" w:sz="4" w:space="0" w:color="auto"/>
              <w:left w:val="single" w:sz="4" w:space="0" w:color="auto"/>
              <w:bottom w:val="single" w:sz="4" w:space="0" w:color="auto"/>
              <w:right w:val="single" w:sz="4" w:space="0" w:color="auto"/>
            </w:tcBorders>
            <w:hideMark/>
          </w:tcPr>
          <w:p w14:paraId="103B49C7" w14:textId="77777777" w:rsidR="001D398D" w:rsidRPr="009776F1" w:rsidRDefault="001D398D" w:rsidP="001D398D">
            <w:pPr>
              <w:keepNext/>
              <w:keepLines/>
              <w:spacing w:after="0"/>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[Restart DM-RS bundling after the events that violate power consistency and phase continuity]</w:t>
            </w:r>
          </w:p>
        </w:tc>
        <w:tc>
          <w:tcPr>
            <w:tcW w:w="7093" w:type="dxa"/>
            <w:tcBorders>
              <w:top w:val="single" w:sz="4" w:space="0" w:color="auto"/>
              <w:left w:val="single" w:sz="4" w:space="0" w:color="auto"/>
              <w:bottom w:val="single" w:sz="4" w:space="0" w:color="auto"/>
              <w:right w:val="single" w:sz="4" w:space="0" w:color="auto"/>
            </w:tcBorders>
            <w:hideMark/>
          </w:tcPr>
          <w:p w14:paraId="4D8A206C" w14:textId="77777777" w:rsidR="001D398D" w:rsidRPr="009776F1" w:rsidRDefault="001D398D" w:rsidP="001D398D">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9776F1">
              <w:rPr>
                <w:rFonts w:ascii="Arial" w:eastAsia="SimSun" w:hAnsi="Arial" w:cs="Arial"/>
                <w:strike/>
                <w:color w:val="FF0000"/>
                <w:sz w:val="18"/>
                <w:szCs w:val="18"/>
                <w:lang w:val="en-GB" w:eastAsia="zh-CN"/>
              </w:rPr>
              <w:t>Support restarting DM-RS bundling after the events that violate power consistency and phase continuity</w:t>
            </w:r>
          </w:p>
        </w:tc>
      </w:tr>
    </w:tbl>
    <w:p w14:paraId="46752D60" w14:textId="77777777" w:rsidR="00784097" w:rsidRPr="008C20CF" w:rsidRDefault="00784097" w:rsidP="00050C03">
      <w:pPr>
        <w:rPr>
          <w:rFonts w:eastAsia="SimSun"/>
          <w:lang w:eastAsia="zh-CN"/>
        </w:rPr>
      </w:pPr>
    </w:p>
    <w:p w14:paraId="349AFA4B" w14:textId="3781E6E6"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73D0C7EE" w14:textId="19BA1543" w:rsidR="00E76AD7" w:rsidRDefault="00031428" w:rsidP="003766AB">
      <w:pPr>
        <w:spacing w:before="180" w:line="288" w:lineRule="auto"/>
        <w:jc w:val="both"/>
        <w:rPr>
          <w:color w:val="000000" w:themeColor="text1"/>
          <w:lang w:eastAsia="ko-KR"/>
        </w:rPr>
      </w:pPr>
      <w:r>
        <w:rPr>
          <w:color w:val="000000" w:themeColor="text1"/>
          <w:lang w:eastAsia="ko-KR"/>
        </w:rPr>
        <w:t>W</w:t>
      </w:r>
      <w:r w:rsidR="00823430">
        <w:rPr>
          <w:color w:val="000000" w:themeColor="text1"/>
          <w:lang w:eastAsia="ko-KR"/>
        </w:rPr>
        <w:t xml:space="preserve">e </w:t>
      </w:r>
      <w:r w:rsidR="00E76AD7">
        <w:rPr>
          <w:color w:val="000000" w:themeColor="text1"/>
          <w:lang w:eastAsia="ko-KR"/>
        </w:rPr>
        <w:t>propose the following</w:t>
      </w:r>
      <w:r>
        <w:rPr>
          <w:color w:val="000000" w:themeColor="text1"/>
          <w:lang w:eastAsia="ko-KR"/>
        </w:rPr>
        <w:t xml:space="preserve"> based on above discussion</w:t>
      </w:r>
      <w:r w:rsidR="00E76AD7">
        <w:rPr>
          <w:color w:val="000000" w:themeColor="text1"/>
          <w:lang w:eastAsia="ko-KR"/>
        </w:rPr>
        <w:t>.</w:t>
      </w:r>
      <w:r w:rsidR="0027485E">
        <w:rPr>
          <w:color w:val="000000" w:themeColor="text1"/>
          <w:lang w:eastAsia="ko-KR"/>
        </w:rPr>
        <w:t xml:space="preserve"> Bas</w:t>
      </w:r>
      <w:bookmarkStart w:id="3" w:name="_GoBack"/>
      <w:bookmarkEnd w:id="3"/>
      <w:r w:rsidR="0027485E">
        <w:rPr>
          <w:color w:val="000000" w:themeColor="text1"/>
          <w:lang w:eastAsia="ko-KR"/>
        </w:rPr>
        <w:t xml:space="preserve">ically, the underlying assumption is to avoid introducing too specific/fragmented UE capability to support Rel-17 Coverage Enhancement. </w:t>
      </w:r>
    </w:p>
    <w:p w14:paraId="193253E5" w14:textId="77777777" w:rsidR="00C04B78" w:rsidRPr="00C04B78" w:rsidRDefault="00C04B78">
      <w:pPr>
        <w:spacing w:after="0"/>
        <w:rPr>
          <w:b/>
          <w:lang w:eastAsia="ko-KR"/>
        </w:rPr>
      </w:pPr>
      <w:r w:rsidRPr="00C04B78">
        <w:rPr>
          <w:b/>
          <w:lang w:eastAsia="ko-KR"/>
        </w:rPr>
        <w:br w:type="page"/>
      </w:r>
    </w:p>
    <w:p w14:paraId="58A4B4A3" w14:textId="052C8D38" w:rsidR="002E24B0" w:rsidRDefault="002E24B0" w:rsidP="006E13C7">
      <w:pPr>
        <w:jc w:val="both"/>
        <w:rPr>
          <w:color w:val="000000" w:themeColor="text1"/>
          <w:lang w:eastAsia="ko-KR"/>
        </w:rPr>
      </w:pPr>
      <w:r w:rsidRPr="009776F1">
        <w:rPr>
          <w:b/>
          <w:u w:val="single"/>
          <w:lang w:eastAsia="ko-KR"/>
        </w:rPr>
        <w:lastRenderedPageBreak/>
        <w:t>Proposal</w:t>
      </w:r>
      <w:r w:rsidR="002451C4" w:rsidRPr="009776F1">
        <w:rPr>
          <w:b/>
          <w:u w:val="single"/>
          <w:lang w:eastAsia="ko-KR"/>
        </w:rPr>
        <w:t xml:space="preserve">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7087"/>
      </w:tblGrid>
      <w:tr w:rsidR="002451C4" w:rsidRPr="000E099A" w14:paraId="743CDE38" w14:textId="77777777" w:rsidTr="003F7D8E">
        <w:trPr>
          <w:trHeight w:val="20"/>
        </w:trPr>
        <w:tc>
          <w:tcPr>
            <w:tcW w:w="846" w:type="dxa"/>
            <w:tcBorders>
              <w:top w:val="single" w:sz="4" w:space="0" w:color="auto"/>
              <w:left w:val="single" w:sz="4" w:space="0" w:color="auto"/>
              <w:bottom w:val="single" w:sz="4" w:space="0" w:color="auto"/>
              <w:right w:val="single" w:sz="4" w:space="0" w:color="auto"/>
            </w:tcBorders>
            <w:hideMark/>
          </w:tcPr>
          <w:p w14:paraId="7B29AB4D" w14:textId="77777777" w:rsidR="002451C4" w:rsidRPr="000E099A" w:rsidRDefault="002451C4" w:rsidP="003F7D8E">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0E099A">
              <w:rPr>
                <w:rFonts w:ascii="Arial" w:eastAsia="Times New Roman" w:hAnsi="Arial" w:cs="Arial"/>
                <w:b/>
                <w:sz w:val="18"/>
                <w:szCs w:val="18"/>
                <w:lang w:val="en-GB" w:eastAsia="ja-JP"/>
              </w:rPr>
              <w:t>Index</w:t>
            </w:r>
          </w:p>
        </w:tc>
        <w:tc>
          <w:tcPr>
            <w:tcW w:w="1701" w:type="dxa"/>
            <w:tcBorders>
              <w:top w:val="single" w:sz="4" w:space="0" w:color="auto"/>
              <w:left w:val="single" w:sz="4" w:space="0" w:color="auto"/>
              <w:bottom w:val="single" w:sz="4" w:space="0" w:color="auto"/>
              <w:right w:val="single" w:sz="4" w:space="0" w:color="auto"/>
            </w:tcBorders>
            <w:hideMark/>
          </w:tcPr>
          <w:p w14:paraId="089D9326" w14:textId="77777777" w:rsidR="002451C4" w:rsidRPr="000E099A" w:rsidRDefault="002451C4" w:rsidP="003F7D8E">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0E099A">
              <w:rPr>
                <w:rFonts w:ascii="Arial" w:eastAsia="Times New Roman" w:hAnsi="Arial" w:cs="Arial"/>
                <w:b/>
                <w:sz w:val="18"/>
                <w:szCs w:val="18"/>
                <w:lang w:val="en-GB" w:eastAsia="ja-JP"/>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2022DB1E" w14:textId="77777777" w:rsidR="002451C4" w:rsidRPr="000E099A" w:rsidRDefault="002451C4" w:rsidP="003F7D8E">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0E099A">
              <w:rPr>
                <w:rFonts w:ascii="Arial" w:eastAsia="Times New Roman" w:hAnsi="Arial" w:cs="Arial"/>
                <w:b/>
                <w:sz w:val="18"/>
                <w:szCs w:val="18"/>
                <w:lang w:val="en-GB" w:eastAsia="ja-JP"/>
              </w:rPr>
              <w:t>Components</w:t>
            </w:r>
          </w:p>
        </w:tc>
      </w:tr>
      <w:tr w:rsidR="002451C4" w:rsidRPr="000E099A" w14:paraId="642A9CFC" w14:textId="77777777" w:rsidTr="003F7D8E">
        <w:trPr>
          <w:trHeight w:val="20"/>
        </w:trPr>
        <w:tc>
          <w:tcPr>
            <w:tcW w:w="846" w:type="dxa"/>
            <w:tcBorders>
              <w:top w:val="single" w:sz="4" w:space="0" w:color="auto"/>
              <w:left w:val="single" w:sz="4" w:space="0" w:color="auto"/>
              <w:bottom w:val="single" w:sz="4" w:space="0" w:color="auto"/>
              <w:right w:val="single" w:sz="4" w:space="0" w:color="auto"/>
            </w:tcBorders>
            <w:hideMark/>
          </w:tcPr>
          <w:p w14:paraId="5E25FFC1" w14:textId="77777777" w:rsidR="002451C4" w:rsidRPr="000E099A" w:rsidRDefault="002451C4" w:rsidP="003F7D8E">
            <w:pPr>
              <w:keepNext/>
              <w:keepLines/>
              <w:spacing w:after="0"/>
              <w:rPr>
                <w:rFonts w:ascii="Arial" w:eastAsia="SimSun" w:hAnsi="Arial" w:cs="Arial"/>
                <w:sz w:val="18"/>
                <w:szCs w:val="18"/>
                <w:lang w:val="en-GB" w:eastAsia="ja-JP"/>
              </w:rPr>
            </w:pPr>
            <w:r w:rsidRPr="000E099A">
              <w:rPr>
                <w:rFonts w:ascii="Arial" w:eastAsia="SimSun" w:hAnsi="Arial" w:cs="Arial"/>
                <w:sz w:val="18"/>
                <w:szCs w:val="18"/>
                <w:lang w:val="en-GB" w:eastAsia="ja-JP"/>
              </w:rPr>
              <w:t>30-1</w:t>
            </w:r>
          </w:p>
        </w:tc>
        <w:tc>
          <w:tcPr>
            <w:tcW w:w="1701" w:type="dxa"/>
            <w:tcBorders>
              <w:top w:val="single" w:sz="4" w:space="0" w:color="auto"/>
              <w:left w:val="single" w:sz="4" w:space="0" w:color="auto"/>
              <w:bottom w:val="single" w:sz="4" w:space="0" w:color="auto"/>
              <w:right w:val="single" w:sz="4" w:space="0" w:color="auto"/>
            </w:tcBorders>
            <w:hideMark/>
          </w:tcPr>
          <w:p w14:paraId="72D1813A" w14:textId="77777777" w:rsidR="002451C4" w:rsidRPr="000E099A" w:rsidRDefault="002451C4" w:rsidP="003F7D8E">
            <w:pPr>
              <w:keepNext/>
              <w:keepLines/>
              <w:spacing w:after="0"/>
              <w:rPr>
                <w:rFonts w:ascii="Arial" w:eastAsia="SimSun" w:hAnsi="Arial" w:cs="Arial"/>
                <w:sz w:val="18"/>
                <w:szCs w:val="18"/>
                <w:lang w:val="en-GB" w:eastAsia="zh-CN"/>
              </w:rPr>
            </w:pPr>
            <w:r w:rsidRPr="003F7D8E">
              <w:rPr>
                <w:rFonts w:ascii="Arial" w:eastAsia="SimSun" w:hAnsi="Arial" w:cs="Arial"/>
                <w:strike/>
                <w:color w:val="FF0000"/>
                <w:sz w:val="18"/>
                <w:szCs w:val="18"/>
                <w:lang w:val="en-GB" w:eastAsia="zh-CN"/>
              </w:rPr>
              <w:t>Increased maximum number of</w:t>
            </w:r>
            <w:r w:rsidRPr="003F7D8E">
              <w:rPr>
                <w:rFonts w:ascii="Arial" w:eastAsia="SimSun" w:hAnsi="Arial" w:cs="Arial"/>
                <w:color w:val="FF0000"/>
                <w:sz w:val="18"/>
                <w:szCs w:val="18"/>
                <w:lang w:val="en-GB" w:eastAsia="zh-CN"/>
              </w:rPr>
              <w:t xml:space="preserve"> </w:t>
            </w:r>
            <w:r>
              <w:rPr>
                <w:rFonts w:ascii="Arial" w:eastAsia="SimSun" w:hAnsi="Arial" w:cs="Arial"/>
                <w:color w:val="FF0000"/>
                <w:sz w:val="18"/>
                <w:szCs w:val="18"/>
                <w:lang w:val="en-GB" w:eastAsia="zh-CN"/>
              </w:rPr>
              <w:t xml:space="preserve">Enhanced </w:t>
            </w:r>
            <w:r w:rsidRPr="000E099A">
              <w:rPr>
                <w:rFonts w:ascii="Arial" w:eastAsia="SimSun" w:hAnsi="Arial" w:cs="Arial"/>
                <w:sz w:val="18"/>
                <w:szCs w:val="18"/>
                <w:lang w:val="en-GB" w:eastAsia="zh-CN"/>
              </w:rPr>
              <w:t>PUSCH Type A repetitions</w:t>
            </w:r>
          </w:p>
        </w:tc>
        <w:tc>
          <w:tcPr>
            <w:tcW w:w="7087" w:type="dxa"/>
            <w:tcBorders>
              <w:top w:val="single" w:sz="4" w:space="0" w:color="auto"/>
              <w:left w:val="single" w:sz="4" w:space="0" w:color="auto"/>
              <w:bottom w:val="single" w:sz="4" w:space="0" w:color="auto"/>
              <w:right w:val="single" w:sz="4" w:space="0" w:color="auto"/>
            </w:tcBorders>
            <w:hideMark/>
          </w:tcPr>
          <w:p w14:paraId="6A578069" w14:textId="77777777" w:rsidR="002451C4" w:rsidRPr="000E099A" w:rsidRDefault="002451C4" w:rsidP="003F7D8E">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F7D8E">
              <w:rPr>
                <w:rFonts w:ascii="Arial" w:eastAsia="MS Gothic" w:hAnsi="Arial" w:cs="Arial"/>
                <w:color w:val="FF0000"/>
                <w:sz w:val="18"/>
                <w:szCs w:val="18"/>
                <w:lang w:val="en-GB" w:eastAsia="ja-JP"/>
              </w:rPr>
              <w:t xml:space="preserve">1) </w:t>
            </w:r>
            <w:r w:rsidRPr="000E099A">
              <w:rPr>
                <w:rFonts w:ascii="Arial" w:eastAsia="MS Gothic" w:hAnsi="Arial" w:cs="Arial"/>
                <w:sz w:val="18"/>
                <w:szCs w:val="18"/>
                <w:lang w:val="en-GB" w:eastAsia="ja-JP"/>
              </w:rPr>
              <w:t>K = 1, 2, 3, 4, 7, 8, 12, 16, 20, 24, 28, 32 times repetitions.</w:t>
            </w:r>
          </w:p>
          <w:p w14:paraId="39E61D2D" w14:textId="77777777" w:rsidR="002451C4" w:rsidRDefault="002451C4" w:rsidP="003F7D8E">
            <w:pPr>
              <w:autoSpaceDE w:val="0"/>
              <w:autoSpaceDN w:val="0"/>
              <w:adjustRightInd w:val="0"/>
              <w:snapToGrid w:val="0"/>
              <w:spacing w:after="0"/>
              <w:contextualSpacing/>
              <w:jc w:val="both"/>
              <w:rPr>
                <w:rFonts w:ascii="Arial" w:eastAsia="MS Gothic" w:hAnsi="Arial" w:cs="Arial"/>
                <w:sz w:val="18"/>
                <w:szCs w:val="18"/>
                <w:lang w:val="en-GB" w:eastAsia="ja-JP"/>
              </w:rPr>
            </w:pPr>
            <w:r w:rsidRPr="000E099A">
              <w:rPr>
                <w:rFonts w:ascii="Arial" w:eastAsia="MS Gothic" w:hAnsi="Arial" w:cs="Arial"/>
                <w:sz w:val="18"/>
                <w:szCs w:val="18"/>
                <w:lang w:val="en-GB" w:eastAsia="ja-JP"/>
              </w:rPr>
              <w:t xml:space="preserve">The number of repetitions is jointly coded with SLIV in TDRA list. </w:t>
            </w:r>
          </w:p>
          <w:p w14:paraId="4BFA29CE" w14:textId="77777777" w:rsidR="002451C4" w:rsidRDefault="002451C4" w:rsidP="003F7D8E">
            <w:pPr>
              <w:autoSpaceDE w:val="0"/>
              <w:autoSpaceDN w:val="0"/>
              <w:adjustRightInd w:val="0"/>
              <w:snapToGrid w:val="0"/>
              <w:spacing w:after="0"/>
              <w:contextualSpacing/>
              <w:jc w:val="both"/>
              <w:rPr>
                <w:rFonts w:ascii="Arial" w:eastAsia="MS Gothic" w:hAnsi="Arial" w:cs="Arial"/>
                <w:sz w:val="18"/>
                <w:szCs w:val="18"/>
                <w:lang w:val="en-GB" w:eastAsia="ja-JP"/>
              </w:rPr>
            </w:pPr>
            <w:r w:rsidRPr="003F7D8E">
              <w:rPr>
                <w:rFonts w:ascii="Arial" w:eastAsia="MS Gothic" w:hAnsi="Arial" w:cs="Arial"/>
                <w:color w:val="FF0000"/>
                <w:sz w:val="18"/>
                <w:szCs w:val="18"/>
                <w:lang w:val="en-GB" w:eastAsia="ja-JP"/>
              </w:rPr>
              <w:t xml:space="preserve">2) For dynamic grant, </w:t>
            </w:r>
            <w:r>
              <w:rPr>
                <w:rFonts w:ascii="Arial" w:eastAsia="MS Gothic" w:hAnsi="Arial" w:cs="Arial"/>
                <w:sz w:val="18"/>
                <w:szCs w:val="18"/>
                <w:lang w:val="en-GB" w:eastAsia="ja-JP"/>
              </w:rPr>
              <w:t>a</w:t>
            </w:r>
            <w:r w:rsidRPr="000E099A">
              <w:rPr>
                <w:rFonts w:ascii="Arial" w:eastAsia="MS Gothic" w:hAnsi="Arial" w:cs="Arial"/>
                <w:sz w:val="18"/>
                <w:szCs w:val="18"/>
                <w:lang w:val="en-GB" w:eastAsia="ja-JP"/>
              </w:rPr>
              <w:t xml:space="preserve"> row index of the TDRA list is indicated by a DCI.</w:t>
            </w:r>
          </w:p>
          <w:p w14:paraId="5722913C" w14:textId="77777777" w:rsidR="002451C4" w:rsidRPr="003F7D8E" w:rsidRDefault="002451C4" w:rsidP="003F7D8E">
            <w:pPr>
              <w:autoSpaceDE w:val="0"/>
              <w:autoSpaceDN w:val="0"/>
              <w:adjustRightInd w:val="0"/>
              <w:snapToGrid w:val="0"/>
              <w:spacing w:after="0"/>
              <w:contextualSpacing/>
              <w:jc w:val="both"/>
              <w:rPr>
                <w:rFonts w:ascii="Arial" w:eastAsia="MS Gothic" w:hAnsi="Arial" w:cs="Arial"/>
                <w:sz w:val="18"/>
                <w:szCs w:val="18"/>
                <w:lang w:val="en-GB" w:eastAsia="ja-JP"/>
              </w:rPr>
            </w:pPr>
            <w:r w:rsidRPr="003F7D8E">
              <w:rPr>
                <w:rFonts w:ascii="Arial" w:eastAsia="MS Gothic" w:hAnsi="Arial" w:cs="Arial"/>
                <w:color w:val="FF0000"/>
                <w:sz w:val="18"/>
                <w:szCs w:val="18"/>
                <w:lang w:val="en-GB" w:eastAsia="ja-JP"/>
              </w:rPr>
              <w:t>3) For Type 2 configured grant, a row index of the TDRA list is indicated by a Type 1 configured grant configuration</w:t>
            </w:r>
          </w:p>
        </w:tc>
      </w:tr>
      <w:tr w:rsidR="002451C4" w:rsidRPr="000E099A" w14:paraId="45BD7B81" w14:textId="77777777" w:rsidTr="003F7D8E">
        <w:trPr>
          <w:trHeight w:val="20"/>
        </w:trPr>
        <w:tc>
          <w:tcPr>
            <w:tcW w:w="846" w:type="dxa"/>
            <w:tcBorders>
              <w:top w:val="single" w:sz="4" w:space="0" w:color="auto"/>
              <w:left w:val="single" w:sz="4" w:space="0" w:color="auto"/>
              <w:bottom w:val="single" w:sz="4" w:space="0" w:color="auto"/>
              <w:right w:val="single" w:sz="4" w:space="0" w:color="auto"/>
            </w:tcBorders>
            <w:hideMark/>
          </w:tcPr>
          <w:p w14:paraId="51D568DB"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30-1a</w:t>
            </w:r>
          </w:p>
        </w:tc>
        <w:tc>
          <w:tcPr>
            <w:tcW w:w="1701" w:type="dxa"/>
            <w:tcBorders>
              <w:top w:val="single" w:sz="4" w:space="0" w:color="auto"/>
              <w:left w:val="single" w:sz="4" w:space="0" w:color="auto"/>
              <w:bottom w:val="single" w:sz="4" w:space="0" w:color="auto"/>
              <w:right w:val="single" w:sz="4" w:space="0" w:color="auto"/>
            </w:tcBorders>
            <w:hideMark/>
          </w:tcPr>
          <w:p w14:paraId="03247653"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 xml:space="preserve">Increased maximum number of Type 2 </w:t>
            </w:r>
            <w:proofErr w:type="spellStart"/>
            <w:r w:rsidRPr="003F7D8E">
              <w:rPr>
                <w:rFonts w:ascii="Arial" w:eastAsia="SimSun" w:hAnsi="Arial" w:cs="Arial"/>
                <w:strike/>
                <w:color w:val="FF0000"/>
                <w:sz w:val="18"/>
                <w:szCs w:val="18"/>
                <w:lang w:val="en-GB" w:eastAsia="zh-CN"/>
              </w:rPr>
              <w:t>configurecd</w:t>
            </w:r>
            <w:proofErr w:type="spellEnd"/>
            <w:r w:rsidRPr="003F7D8E">
              <w:rPr>
                <w:rFonts w:ascii="Arial" w:eastAsia="SimSun" w:hAnsi="Arial" w:cs="Arial"/>
                <w:strike/>
                <w:color w:val="FF0000"/>
                <w:sz w:val="18"/>
                <w:szCs w:val="18"/>
                <w:lang w:val="en-GB" w:eastAsia="zh-CN"/>
              </w:rPr>
              <w:t xml:space="preserve"> grant PUSCH Type A repetitions</w:t>
            </w:r>
          </w:p>
        </w:tc>
        <w:tc>
          <w:tcPr>
            <w:tcW w:w="7087" w:type="dxa"/>
            <w:tcBorders>
              <w:top w:val="single" w:sz="4" w:space="0" w:color="auto"/>
              <w:left w:val="single" w:sz="4" w:space="0" w:color="auto"/>
              <w:bottom w:val="single" w:sz="4" w:space="0" w:color="auto"/>
              <w:right w:val="single" w:sz="4" w:space="0" w:color="auto"/>
            </w:tcBorders>
            <w:hideMark/>
          </w:tcPr>
          <w:p w14:paraId="28DBFCAF" w14:textId="77777777" w:rsidR="002451C4" w:rsidRPr="003F7D8E" w:rsidRDefault="002451C4" w:rsidP="003F7D8E">
            <w:p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3F7D8E">
              <w:rPr>
                <w:rFonts w:ascii="Arial" w:eastAsia="MS Gothic" w:hAnsi="Arial" w:cs="Arial"/>
                <w:strike/>
                <w:color w:val="FF0000"/>
                <w:sz w:val="18"/>
                <w:szCs w:val="18"/>
                <w:lang w:val="en-GB" w:eastAsia="ja-JP"/>
              </w:rPr>
              <w:t>K = 1, 2, 3, 4, 7, 8, 12, 16, 20, 24, 28, 32 times repetitions.</w:t>
            </w:r>
          </w:p>
          <w:p w14:paraId="1A7997B3" w14:textId="77777777" w:rsidR="002451C4" w:rsidRPr="003F7D8E" w:rsidRDefault="002451C4" w:rsidP="003F7D8E">
            <w:pPr>
              <w:autoSpaceDE w:val="0"/>
              <w:autoSpaceDN w:val="0"/>
              <w:adjustRightInd w:val="0"/>
              <w:snapToGrid w:val="0"/>
              <w:spacing w:afterLines="50" w:after="120"/>
              <w:ind w:left="360" w:hanging="360"/>
              <w:contextualSpacing/>
              <w:jc w:val="both"/>
              <w:rPr>
                <w:rFonts w:ascii="Arial" w:eastAsia="MS Gothic" w:hAnsi="Arial" w:cs="Arial"/>
                <w:strike/>
                <w:color w:val="FF0000"/>
                <w:sz w:val="18"/>
                <w:szCs w:val="18"/>
                <w:lang w:val="en-GB" w:eastAsia="ja-JP"/>
              </w:rPr>
            </w:pPr>
            <w:r w:rsidRPr="003F7D8E">
              <w:rPr>
                <w:rFonts w:ascii="Arial" w:eastAsia="MS Gothic" w:hAnsi="Arial" w:cs="Arial"/>
                <w:strike/>
                <w:color w:val="FF0000"/>
                <w:sz w:val="18"/>
                <w:szCs w:val="18"/>
                <w:lang w:val="en-GB" w:eastAsia="ja-JP"/>
              </w:rPr>
              <w:t>The number of repetitions is jointly coded with SLIV in TDRA list. A row index of the TDRA list is indicated by a Type 1 configured grant configuration.</w:t>
            </w:r>
          </w:p>
        </w:tc>
      </w:tr>
      <w:tr w:rsidR="002451C4" w:rsidRPr="000E099A" w14:paraId="46CFBD0E" w14:textId="77777777" w:rsidTr="003F7D8E">
        <w:trPr>
          <w:trHeight w:val="20"/>
        </w:trPr>
        <w:tc>
          <w:tcPr>
            <w:tcW w:w="846" w:type="dxa"/>
            <w:tcBorders>
              <w:top w:val="single" w:sz="4" w:space="0" w:color="auto"/>
              <w:left w:val="single" w:sz="4" w:space="0" w:color="auto"/>
              <w:bottom w:val="single" w:sz="4" w:space="0" w:color="auto"/>
              <w:right w:val="single" w:sz="4" w:space="0" w:color="auto"/>
            </w:tcBorders>
            <w:hideMark/>
          </w:tcPr>
          <w:p w14:paraId="1137D6AA"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30-2</w:t>
            </w:r>
          </w:p>
        </w:tc>
        <w:tc>
          <w:tcPr>
            <w:tcW w:w="1701" w:type="dxa"/>
            <w:tcBorders>
              <w:top w:val="single" w:sz="4" w:space="0" w:color="auto"/>
              <w:left w:val="single" w:sz="4" w:space="0" w:color="auto"/>
              <w:bottom w:val="single" w:sz="4" w:space="0" w:color="auto"/>
              <w:right w:val="single" w:sz="4" w:space="0" w:color="auto"/>
            </w:tcBorders>
            <w:hideMark/>
          </w:tcPr>
          <w:p w14:paraId="2632E039"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PUSCH Type A repetitions based on available slots</w:t>
            </w:r>
          </w:p>
        </w:tc>
        <w:tc>
          <w:tcPr>
            <w:tcW w:w="7087" w:type="dxa"/>
            <w:tcBorders>
              <w:top w:val="single" w:sz="4" w:space="0" w:color="auto"/>
              <w:left w:val="single" w:sz="4" w:space="0" w:color="auto"/>
              <w:bottom w:val="single" w:sz="4" w:space="0" w:color="auto"/>
              <w:right w:val="single" w:sz="4" w:space="0" w:color="auto"/>
            </w:tcBorders>
            <w:hideMark/>
          </w:tcPr>
          <w:p w14:paraId="08D0A17C" w14:textId="77777777" w:rsidR="002451C4" w:rsidRPr="003F7D8E" w:rsidRDefault="002451C4" w:rsidP="003F7D8E">
            <w:p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3F7D8E">
              <w:rPr>
                <w:rFonts w:ascii="Arial" w:eastAsia="MS Gothic" w:hAnsi="Arial" w:cs="Arial"/>
                <w:strike/>
                <w:color w:val="FF0000"/>
                <w:sz w:val="18"/>
                <w:szCs w:val="18"/>
                <w:lang w:val="en-GB" w:eastAsia="ja-JP"/>
              </w:rPr>
              <w:t>Transmission occasions for K repetitions are determined on the basis of available slots. RV is cycled across transmission occasions.</w:t>
            </w:r>
          </w:p>
        </w:tc>
      </w:tr>
      <w:tr w:rsidR="002451C4" w:rsidRPr="000E099A" w14:paraId="1F2E6A67" w14:textId="77777777" w:rsidTr="003F7D8E">
        <w:trPr>
          <w:trHeight w:val="20"/>
        </w:trPr>
        <w:tc>
          <w:tcPr>
            <w:tcW w:w="846" w:type="dxa"/>
            <w:tcBorders>
              <w:top w:val="single" w:sz="4" w:space="0" w:color="auto"/>
              <w:left w:val="single" w:sz="4" w:space="0" w:color="auto"/>
              <w:bottom w:val="single" w:sz="4" w:space="0" w:color="auto"/>
              <w:right w:val="single" w:sz="4" w:space="0" w:color="auto"/>
            </w:tcBorders>
            <w:hideMark/>
          </w:tcPr>
          <w:p w14:paraId="2A94A5F8"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30-2a</w:t>
            </w:r>
          </w:p>
        </w:tc>
        <w:tc>
          <w:tcPr>
            <w:tcW w:w="1701" w:type="dxa"/>
            <w:tcBorders>
              <w:top w:val="single" w:sz="4" w:space="0" w:color="auto"/>
              <w:left w:val="single" w:sz="4" w:space="0" w:color="auto"/>
              <w:bottom w:val="single" w:sz="4" w:space="0" w:color="auto"/>
              <w:right w:val="single" w:sz="4" w:space="0" w:color="auto"/>
            </w:tcBorders>
            <w:hideMark/>
          </w:tcPr>
          <w:p w14:paraId="23AFD371"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proofErr w:type="spellStart"/>
            <w:r w:rsidRPr="003F7D8E">
              <w:rPr>
                <w:rFonts w:ascii="Arial" w:eastAsia="SimSun" w:hAnsi="Arial" w:cs="Arial"/>
                <w:strike/>
                <w:color w:val="FF0000"/>
                <w:sz w:val="18"/>
                <w:szCs w:val="18"/>
                <w:lang w:val="en-GB" w:eastAsia="zh-CN"/>
              </w:rPr>
              <w:t>Configurecd</w:t>
            </w:r>
            <w:proofErr w:type="spellEnd"/>
            <w:r w:rsidRPr="003F7D8E">
              <w:rPr>
                <w:rFonts w:ascii="Arial" w:eastAsia="SimSun" w:hAnsi="Arial" w:cs="Arial"/>
                <w:strike/>
                <w:color w:val="FF0000"/>
                <w:sz w:val="18"/>
                <w:szCs w:val="18"/>
                <w:lang w:val="en-GB" w:eastAsia="zh-CN"/>
              </w:rPr>
              <w:t xml:space="preserve"> grant PUSCH Type A repetitions based on available slots</w:t>
            </w:r>
          </w:p>
        </w:tc>
        <w:tc>
          <w:tcPr>
            <w:tcW w:w="7087" w:type="dxa"/>
            <w:tcBorders>
              <w:top w:val="single" w:sz="4" w:space="0" w:color="auto"/>
              <w:left w:val="single" w:sz="4" w:space="0" w:color="auto"/>
              <w:bottom w:val="single" w:sz="4" w:space="0" w:color="auto"/>
              <w:right w:val="single" w:sz="4" w:space="0" w:color="auto"/>
            </w:tcBorders>
            <w:hideMark/>
          </w:tcPr>
          <w:p w14:paraId="2B4F604E" w14:textId="77777777" w:rsidR="002451C4" w:rsidRPr="003F7D8E" w:rsidRDefault="002451C4" w:rsidP="003F7D8E">
            <w:p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3F7D8E">
              <w:rPr>
                <w:rFonts w:ascii="Arial" w:eastAsia="MS Gothic" w:hAnsi="Arial" w:cs="Arial"/>
                <w:strike/>
                <w:color w:val="FF0000"/>
                <w:sz w:val="18"/>
                <w:szCs w:val="18"/>
                <w:lang w:val="en-GB" w:eastAsia="ja-JP"/>
              </w:rPr>
              <w:t>Transmission occasions for K repetitions for configured grant PUSCH are determined on the basis of available slots. RV is cycled across transmission occasions.</w:t>
            </w:r>
          </w:p>
        </w:tc>
      </w:tr>
    </w:tbl>
    <w:p w14:paraId="52B4B1A1" w14:textId="77777777" w:rsidR="002451C4" w:rsidRPr="006B4A4E" w:rsidRDefault="002451C4" w:rsidP="002451C4">
      <w:pPr>
        <w:jc w:val="both"/>
        <w:rPr>
          <w:rFonts w:eastAsiaTheme="minorEastAsia"/>
          <w:color w:val="0000FF"/>
          <w:lang w:eastAsia="ko-KR"/>
        </w:rPr>
      </w:pPr>
      <w:r w:rsidRPr="006B4A4E">
        <w:rPr>
          <w:rFonts w:eastAsiaTheme="minorEastAsia"/>
          <w:color w:val="0000FF"/>
          <w:lang w:eastAsia="ko-KR"/>
        </w:rPr>
        <w:t xml:space="preserve"> </w:t>
      </w:r>
    </w:p>
    <w:p w14:paraId="1C4FB9EF" w14:textId="77777777" w:rsidR="002451C4" w:rsidRPr="003F7D8E" w:rsidRDefault="002451C4" w:rsidP="002451C4">
      <w:pPr>
        <w:spacing w:line="288" w:lineRule="auto"/>
        <w:jc w:val="both"/>
        <w:rPr>
          <w:rFonts w:eastAsiaTheme="minorEastAsia"/>
          <w:b/>
          <w:u w:val="single"/>
          <w:lang w:val="en-GB" w:eastAsia="ko-KR"/>
        </w:rPr>
      </w:pPr>
      <w:r w:rsidRPr="003F7D8E">
        <w:rPr>
          <w:rFonts w:eastAsiaTheme="minorEastAsia" w:hint="eastAsia"/>
          <w:b/>
          <w:u w:val="single"/>
          <w:lang w:val="en-GB" w:eastAsia="ko-KR"/>
        </w:rPr>
        <w:t>Proposal</w:t>
      </w:r>
      <w:r>
        <w:rPr>
          <w:rFonts w:eastAsiaTheme="minorEastAsia"/>
          <w:b/>
          <w:u w:val="single"/>
          <w:lang w:val="en-GB" w:eastAsia="ko-KR"/>
        </w:rPr>
        <w:t xml:space="preserve"> 2</w:t>
      </w:r>
      <w:r w:rsidRPr="003F7D8E">
        <w:rPr>
          <w:rFonts w:eastAsiaTheme="minorEastAsia" w:hint="eastAsia"/>
          <w:b/>
          <w:u w:val="single"/>
          <w:lang w:val="en-GB" w:eastAsia="ko-KR"/>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35"/>
        <w:gridCol w:w="7093"/>
      </w:tblGrid>
      <w:tr w:rsidR="002451C4" w:rsidRPr="000E099A" w14:paraId="6B792C47" w14:textId="77777777" w:rsidTr="003F7D8E">
        <w:trPr>
          <w:trHeight w:val="20"/>
        </w:trPr>
        <w:tc>
          <w:tcPr>
            <w:tcW w:w="790" w:type="dxa"/>
            <w:tcBorders>
              <w:top w:val="single" w:sz="4" w:space="0" w:color="auto"/>
              <w:left w:val="single" w:sz="4" w:space="0" w:color="auto"/>
              <w:bottom w:val="single" w:sz="4" w:space="0" w:color="auto"/>
              <w:right w:val="single" w:sz="4" w:space="0" w:color="auto"/>
            </w:tcBorders>
            <w:hideMark/>
          </w:tcPr>
          <w:p w14:paraId="399CC8E3" w14:textId="77777777" w:rsidR="002451C4" w:rsidRPr="000E099A" w:rsidRDefault="002451C4" w:rsidP="003F7D8E">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30-4</w:t>
            </w:r>
          </w:p>
        </w:tc>
        <w:tc>
          <w:tcPr>
            <w:tcW w:w="1735" w:type="dxa"/>
            <w:tcBorders>
              <w:top w:val="single" w:sz="4" w:space="0" w:color="auto"/>
              <w:left w:val="single" w:sz="4" w:space="0" w:color="auto"/>
              <w:bottom w:val="single" w:sz="4" w:space="0" w:color="auto"/>
              <w:right w:val="single" w:sz="4" w:space="0" w:color="auto"/>
            </w:tcBorders>
            <w:hideMark/>
          </w:tcPr>
          <w:p w14:paraId="4ED375BE" w14:textId="77777777" w:rsidR="002451C4" w:rsidRPr="000E099A" w:rsidRDefault="002451C4" w:rsidP="003F7D8E">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[The maximum duration for DM-RS bundling]</w:t>
            </w:r>
          </w:p>
        </w:tc>
        <w:tc>
          <w:tcPr>
            <w:tcW w:w="7093" w:type="dxa"/>
            <w:tcBorders>
              <w:top w:val="single" w:sz="4" w:space="0" w:color="auto"/>
              <w:left w:val="single" w:sz="4" w:space="0" w:color="auto"/>
              <w:bottom w:val="single" w:sz="4" w:space="0" w:color="auto"/>
              <w:right w:val="single" w:sz="4" w:space="0" w:color="auto"/>
            </w:tcBorders>
            <w:hideMark/>
          </w:tcPr>
          <w:p w14:paraId="2158EC97" w14:textId="77777777" w:rsidR="002451C4" w:rsidRPr="000E099A" w:rsidRDefault="002451C4" w:rsidP="003F7D8E">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0E099A">
              <w:rPr>
                <w:rFonts w:ascii="Arial" w:eastAsia="SimSun" w:hAnsi="Arial" w:cs="Arial"/>
                <w:sz w:val="18"/>
                <w:szCs w:val="18"/>
                <w:lang w:val="en-GB" w:eastAsia="zh-CN"/>
              </w:rPr>
              <w:t xml:space="preserve">The maximum duration during which UE is able to maintain power </w:t>
            </w:r>
            <w:proofErr w:type="spellStart"/>
            <w:r w:rsidRPr="000E099A">
              <w:rPr>
                <w:rFonts w:ascii="Arial" w:eastAsia="SimSun" w:hAnsi="Arial" w:cs="Arial"/>
                <w:sz w:val="18"/>
                <w:szCs w:val="18"/>
                <w:lang w:val="en-GB" w:eastAsia="zh-CN"/>
              </w:rPr>
              <w:t>consisitency</w:t>
            </w:r>
            <w:proofErr w:type="spellEnd"/>
            <w:r w:rsidRPr="000E099A">
              <w:rPr>
                <w:rFonts w:ascii="Arial" w:eastAsia="SimSun" w:hAnsi="Arial" w:cs="Arial"/>
                <w:sz w:val="18"/>
                <w:szCs w:val="18"/>
                <w:lang w:val="en-GB" w:eastAsia="zh-CN"/>
              </w:rPr>
              <w:t xml:space="preserve"> and phase continuity to support DM-RS bundling for PUSCH/PUCCH</w:t>
            </w:r>
          </w:p>
        </w:tc>
      </w:tr>
      <w:tr w:rsidR="002451C4" w:rsidRPr="000E099A" w14:paraId="577D0D9E" w14:textId="77777777" w:rsidTr="003F7D8E">
        <w:trPr>
          <w:trHeight w:val="20"/>
        </w:trPr>
        <w:tc>
          <w:tcPr>
            <w:tcW w:w="790" w:type="dxa"/>
            <w:tcBorders>
              <w:top w:val="single" w:sz="4" w:space="0" w:color="auto"/>
              <w:left w:val="single" w:sz="4" w:space="0" w:color="auto"/>
              <w:bottom w:val="single" w:sz="4" w:space="0" w:color="auto"/>
              <w:right w:val="single" w:sz="4" w:space="0" w:color="auto"/>
            </w:tcBorders>
            <w:hideMark/>
          </w:tcPr>
          <w:p w14:paraId="22A48E50" w14:textId="77777777" w:rsidR="002451C4" w:rsidRPr="000E099A" w:rsidRDefault="002451C4" w:rsidP="003F7D8E">
            <w:pPr>
              <w:keepNext/>
              <w:keepLines/>
              <w:spacing w:after="0"/>
              <w:rPr>
                <w:rFonts w:ascii="Arial" w:eastAsia="SimSun" w:hAnsi="Arial" w:cs="Arial"/>
                <w:sz w:val="18"/>
                <w:szCs w:val="18"/>
                <w:lang w:val="en-GB" w:eastAsia="ja-JP"/>
              </w:rPr>
            </w:pPr>
            <w:r w:rsidRPr="000E099A">
              <w:rPr>
                <w:rFonts w:ascii="Arial" w:eastAsia="SimSun" w:hAnsi="Arial" w:cs="Arial"/>
                <w:sz w:val="18"/>
                <w:szCs w:val="18"/>
                <w:lang w:val="en-GB" w:eastAsia="ja-JP"/>
              </w:rPr>
              <w:t>30-4a</w:t>
            </w:r>
          </w:p>
        </w:tc>
        <w:tc>
          <w:tcPr>
            <w:tcW w:w="1735" w:type="dxa"/>
            <w:tcBorders>
              <w:top w:val="single" w:sz="4" w:space="0" w:color="auto"/>
              <w:left w:val="single" w:sz="4" w:space="0" w:color="auto"/>
              <w:bottom w:val="single" w:sz="4" w:space="0" w:color="auto"/>
              <w:right w:val="single" w:sz="4" w:space="0" w:color="auto"/>
            </w:tcBorders>
            <w:hideMark/>
          </w:tcPr>
          <w:p w14:paraId="1DF469E8" w14:textId="77777777" w:rsidR="002451C4" w:rsidRPr="000E099A" w:rsidRDefault="002451C4" w:rsidP="003F7D8E">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 xml:space="preserve">[DM-RS bundling </w:t>
            </w:r>
            <w:r w:rsidRPr="003F7D8E">
              <w:rPr>
                <w:rFonts w:ascii="Arial" w:eastAsia="SimSun" w:hAnsi="Arial" w:cs="Arial"/>
                <w:strike/>
                <w:color w:val="FF0000"/>
                <w:sz w:val="18"/>
                <w:szCs w:val="18"/>
                <w:lang w:val="en-GB" w:eastAsia="zh-CN"/>
              </w:rPr>
              <w:t>for PUSCH repetition type A</w:t>
            </w:r>
            <w:r w:rsidRPr="000E099A">
              <w:rPr>
                <w:rFonts w:ascii="Arial" w:eastAsia="SimSun" w:hAnsi="Arial" w:cs="Arial"/>
                <w:sz w:val="18"/>
                <w:szCs w:val="18"/>
                <w:lang w:val="en-GB" w:eastAsia="zh-CN"/>
              </w:rPr>
              <w:t>]</w:t>
            </w:r>
          </w:p>
        </w:tc>
        <w:tc>
          <w:tcPr>
            <w:tcW w:w="7093" w:type="dxa"/>
            <w:tcBorders>
              <w:top w:val="single" w:sz="4" w:space="0" w:color="auto"/>
              <w:left w:val="single" w:sz="4" w:space="0" w:color="auto"/>
              <w:bottom w:val="single" w:sz="4" w:space="0" w:color="auto"/>
              <w:right w:val="single" w:sz="4" w:space="0" w:color="auto"/>
            </w:tcBorders>
            <w:hideMark/>
          </w:tcPr>
          <w:p w14:paraId="448FB0C3" w14:textId="77777777" w:rsidR="002451C4" w:rsidRPr="000E099A" w:rsidRDefault="002451C4" w:rsidP="003F7D8E">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0E099A">
              <w:rPr>
                <w:rFonts w:ascii="Arial" w:eastAsia="SimSun" w:hAnsi="Arial" w:cs="Arial"/>
                <w:sz w:val="18"/>
                <w:szCs w:val="18"/>
                <w:lang w:val="en-GB" w:eastAsia="zh-CN"/>
              </w:rPr>
              <w:t xml:space="preserve">Support DM-RS bundling for PUSCH </w:t>
            </w:r>
            <w:r w:rsidRPr="003F7D8E">
              <w:rPr>
                <w:rFonts w:ascii="Arial" w:eastAsia="SimSun" w:hAnsi="Arial" w:cs="Arial"/>
                <w:strike/>
                <w:color w:val="FF0000"/>
                <w:sz w:val="18"/>
                <w:szCs w:val="18"/>
                <w:lang w:val="en-GB" w:eastAsia="zh-CN"/>
              </w:rPr>
              <w:t>repetition type A</w:t>
            </w:r>
            <w:r w:rsidRPr="003F7D8E">
              <w:rPr>
                <w:rFonts w:ascii="Arial" w:eastAsia="SimSun" w:hAnsi="Arial" w:cs="Arial"/>
                <w:color w:val="FF0000"/>
                <w:sz w:val="18"/>
                <w:szCs w:val="18"/>
                <w:lang w:val="en-GB" w:eastAsia="zh-CN"/>
              </w:rPr>
              <w:t xml:space="preserve"> and PUCCH</w:t>
            </w:r>
          </w:p>
        </w:tc>
      </w:tr>
      <w:tr w:rsidR="002451C4" w:rsidRPr="000E099A" w14:paraId="1DF53480" w14:textId="77777777" w:rsidTr="003F7D8E">
        <w:trPr>
          <w:trHeight w:val="20"/>
        </w:trPr>
        <w:tc>
          <w:tcPr>
            <w:tcW w:w="790" w:type="dxa"/>
            <w:tcBorders>
              <w:top w:val="single" w:sz="4" w:space="0" w:color="auto"/>
              <w:left w:val="single" w:sz="4" w:space="0" w:color="auto"/>
              <w:bottom w:val="single" w:sz="4" w:space="0" w:color="auto"/>
              <w:right w:val="single" w:sz="4" w:space="0" w:color="auto"/>
            </w:tcBorders>
            <w:hideMark/>
          </w:tcPr>
          <w:p w14:paraId="73804C00" w14:textId="77777777" w:rsidR="002451C4" w:rsidRPr="003F7D8E" w:rsidRDefault="002451C4" w:rsidP="003F7D8E">
            <w:pPr>
              <w:keepNext/>
              <w:keepLines/>
              <w:spacing w:after="0"/>
              <w:rPr>
                <w:rFonts w:ascii="Arial" w:eastAsia="SimSun" w:hAnsi="Arial" w:cs="Arial"/>
                <w:strike/>
                <w:color w:val="FF0000"/>
                <w:sz w:val="18"/>
                <w:szCs w:val="18"/>
                <w:lang w:val="en-GB" w:eastAsia="ja-JP"/>
              </w:rPr>
            </w:pPr>
            <w:r w:rsidRPr="003F7D8E">
              <w:rPr>
                <w:rFonts w:ascii="Arial" w:eastAsia="SimSun" w:hAnsi="Arial" w:cs="Arial"/>
                <w:strike/>
                <w:color w:val="FF0000"/>
                <w:sz w:val="18"/>
                <w:szCs w:val="18"/>
                <w:lang w:val="en-GB" w:eastAsia="ja-JP"/>
              </w:rPr>
              <w:t>30-4b</w:t>
            </w:r>
          </w:p>
        </w:tc>
        <w:tc>
          <w:tcPr>
            <w:tcW w:w="1735" w:type="dxa"/>
            <w:tcBorders>
              <w:top w:val="single" w:sz="4" w:space="0" w:color="auto"/>
              <w:left w:val="single" w:sz="4" w:space="0" w:color="auto"/>
              <w:bottom w:val="single" w:sz="4" w:space="0" w:color="auto"/>
              <w:right w:val="single" w:sz="4" w:space="0" w:color="auto"/>
            </w:tcBorders>
            <w:hideMark/>
          </w:tcPr>
          <w:p w14:paraId="1BF08188"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[DM-RS bundling for PUSCH repetition type B]</w:t>
            </w:r>
          </w:p>
        </w:tc>
        <w:tc>
          <w:tcPr>
            <w:tcW w:w="7093" w:type="dxa"/>
            <w:tcBorders>
              <w:top w:val="single" w:sz="4" w:space="0" w:color="auto"/>
              <w:left w:val="single" w:sz="4" w:space="0" w:color="auto"/>
              <w:bottom w:val="single" w:sz="4" w:space="0" w:color="auto"/>
              <w:right w:val="single" w:sz="4" w:space="0" w:color="auto"/>
            </w:tcBorders>
            <w:hideMark/>
          </w:tcPr>
          <w:p w14:paraId="74A5F6AD" w14:textId="77777777" w:rsidR="002451C4" w:rsidRPr="003F7D8E" w:rsidRDefault="002451C4" w:rsidP="003F7D8E">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Support DM-RS bundling for PUSCH repetition type B</w:t>
            </w:r>
          </w:p>
        </w:tc>
      </w:tr>
      <w:tr w:rsidR="002451C4" w:rsidRPr="000E099A" w14:paraId="226435A7" w14:textId="77777777" w:rsidTr="003F7D8E">
        <w:trPr>
          <w:trHeight w:val="20"/>
        </w:trPr>
        <w:tc>
          <w:tcPr>
            <w:tcW w:w="790" w:type="dxa"/>
            <w:tcBorders>
              <w:top w:val="single" w:sz="4" w:space="0" w:color="auto"/>
              <w:left w:val="single" w:sz="4" w:space="0" w:color="auto"/>
              <w:bottom w:val="single" w:sz="4" w:space="0" w:color="auto"/>
              <w:right w:val="single" w:sz="4" w:space="0" w:color="auto"/>
            </w:tcBorders>
            <w:hideMark/>
          </w:tcPr>
          <w:p w14:paraId="62EBCA78" w14:textId="77777777" w:rsidR="002451C4" w:rsidRPr="003F7D8E" w:rsidRDefault="002451C4" w:rsidP="003F7D8E">
            <w:pPr>
              <w:keepNext/>
              <w:keepLines/>
              <w:spacing w:after="0"/>
              <w:rPr>
                <w:rFonts w:ascii="Arial" w:eastAsia="SimSun" w:hAnsi="Arial" w:cs="Arial"/>
                <w:strike/>
                <w:color w:val="FF0000"/>
                <w:sz w:val="18"/>
                <w:szCs w:val="18"/>
                <w:lang w:val="en-GB" w:eastAsia="ja-JP"/>
              </w:rPr>
            </w:pPr>
            <w:r w:rsidRPr="003F7D8E">
              <w:rPr>
                <w:rFonts w:ascii="Arial" w:eastAsia="SimSun" w:hAnsi="Arial" w:cs="Arial"/>
                <w:strike/>
                <w:color w:val="FF0000"/>
                <w:sz w:val="18"/>
                <w:szCs w:val="18"/>
                <w:lang w:val="en-GB" w:eastAsia="ja-JP"/>
              </w:rPr>
              <w:t>30-4c</w:t>
            </w:r>
          </w:p>
        </w:tc>
        <w:tc>
          <w:tcPr>
            <w:tcW w:w="1735" w:type="dxa"/>
            <w:tcBorders>
              <w:top w:val="single" w:sz="4" w:space="0" w:color="auto"/>
              <w:left w:val="single" w:sz="4" w:space="0" w:color="auto"/>
              <w:bottom w:val="single" w:sz="4" w:space="0" w:color="auto"/>
              <w:right w:val="single" w:sz="4" w:space="0" w:color="auto"/>
            </w:tcBorders>
            <w:hideMark/>
          </w:tcPr>
          <w:p w14:paraId="0AC351BC"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[DM-RS bundling for TB processing over multi-slot PUSCH]</w:t>
            </w:r>
          </w:p>
        </w:tc>
        <w:tc>
          <w:tcPr>
            <w:tcW w:w="7093" w:type="dxa"/>
            <w:tcBorders>
              <w:top w:val="single" w:sz="4" w:space="0" w:color="auto"/>
              <w:left w:val="single" w:sz="4" w:space="0" w:color="auto"/>
              <w:bottom w:val="single" w:sz="4" w:space="0" w:color="auto"/>
              <w:right w:val="single" w:sz="4" w:space="0" w:color="auto"/>
            </w:tcBorders>
            <w:hideMark/>
          </w:tcPr>
          <w:p w14:paraId="0223619B" w14:textId="77777777" w:rsidR="002451C4" w:rsidRPr="003F7D8E" w:rsidRDefault="002451C4" w:rsidP="003F7D8E">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Support DM-RS bundling for TB processing over multi-slot PUSCH</w:t>
            </w:r>
          </w:p>
        </w:tc>
      </w:tr>
      <w:tr w:rsidR="002451C4" w:rsidRPr="000E099A" w14:paraId="167FF49B" w14:textId="77777777" w:rsidTr="003F7D8E">
        <w:trPr>
          <w:trHeight w:val="20"/>
        </w:trPr>
        <w:tc>
          <w:tcPr>
            <w:tcW w:w="790" w:type="dxa"/>
            <w:tcBorders>
              <w:top w:val="single" w:sz="4" w:space="0" w:color="auto"/>
              <w:left w:val="single" w:sz="4" w:space="0" w:color="auto"/>
              <w:bottom w:val="single" w:sz="4" w:space="0" w:color="auto"/>
              <w:right w:val="single" w:sz="4" w:space="0" w:color="auto"/>
            </w:tcBorders>
            <w:hideMark/>
          </w:tcPr>
          <w:p w14:paraId="796AFFF0"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30-4d</w:t>
            </w:r>
          </w:p>
        </w:tc>
        <w:tc>
          <w:tcPr>
            <w:tcW w:w="1735" w:type="dxa"/>
            <w:tcBorders>
              <w:top w:val="single" w:sz="4" w:space="0" w:color="auto"/>
              <w:left w:val="single" w:sz="4" w:space="0" w:color="auto"/>
              <w:bottom w:val="single" w:sz="4" w:space="0" w:color="auto"/>
              <w:right w:val="single" w:sz="4" w:space="0" w:color="auto"/>
            </w:tcBorders>
            <w:hideMark/>
          </w:tcPr>
          <w:p w14:paraId="18E99AD8"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 xml:space="preserve">[DMRS </w:t>
            </w:r>
            <w:proofErr w:type="spellStart"/>
            <w:r w:rsidRPr="003F7D8E">
              <w:rPr>
                <w:rFonts w:ascii="Arial" w:eastAsia="SimSun" w:hAnsi="Arial" w:cs="Arial"/>
                <w:strike/>
                <w:color w:val="FF0000"/>
                <w:sz w:val="18"/>
                <w:szCs w:val="18"/>
                <w:lang w:val="en-GB" w:eastAsia="zh-CN"/>
              </w:rPr>
              <w:t>bunding</w:t>
            </w:r>
            <w:proofErr w:type="spellEnd"/>
            <w:r w:rsidRPr="003F7D8E">
              <w:rPr>
                <w:rFonts w:ascii="Arial" w:eastAsia="SimSun" w:hAnsi="Arial" w:cs="Arial"/>
                <w:strike/>
                <w:color w:val="FF0000"/>
                <w:sz w:val="18"/>
                <w:szCs w:val="18"/>
                <w:lang w:val="en-GB" w:eastAsia="zh-CN"/>
              </w:rPr>
              <w:t xml:space="preserve"> for PUCCH repetitions]</w:t>
            </w:r>
          </w:p>
        </w:tc>
        <w:tc>
          <w:tcPr>
            <w:tcW w:w="7093" w:type="dxa"/>
            <w:tcBorders>
              <w:top w:val="single" w:sz="4" w:space="0" w:color="auto"/>
              <w:left w:val="single" w:sz="4" w:space="0" w:color="auto"/>
              <w:bottom w:val="single" w:sz="4" w:space="0" w:color="auto"/>
              <w:right w:val="single" w:sz="4" w:space="0" w:color="auto"/>
            </w:tcBorders>
            <w:hideMark/>
          </w:tcPr>
          <w:p w14:paraId="54E5FF4C" w14:textId="77777777" w:rsidR="002451C4" w:rsidRPr="003F7D8E" w:rsidRDefault="002451C4" w:rsidP="003F7D8E">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Support DM-RS bundling for PUCCH repetitions</w:t>
            </w:r>
          </w:p>
        </w:tc>
      </w:tr>
      <w:tr w:rsidR="002451C4" w:rsidRPr="000E099A" w14:paraId="78EB1FEB" w14:textId="77777777" w:rsidTr="003F7D8E">
        <w:trPr>
          <w:trHeight w:val="20"/>
        </w:trPr>
        <w:tc>
          <w:tcPr>
            <w:tcW w:w="790" w:type="dxa"/>
            <w:tcBorders>
              <w:top w:val="single" w:sz="4" w:space="0" w:color="auto"/>
              <w:left w:val="single" w:sz="4" w:space="0" w:color="auto"/>
              <w:bottom w:val="single" w:sz="4" w:space="0" w:color="auto"/>
              <w:right w:val="single" w:sz="4" w:space="0" w:color="auto"/>
            </w:tcBorders>
            <w:hideMark/>
          </w:tcPr>
          <w:p w14:paraId="45D7AAA9" w14:textId="77777777" w:rsidR="002451C4" w:rsidRPr="000E099A" w:rsidRDefault="002451C4" w:rsidP="003F7D8E">
            <w:pPr>
              <w:keepNext/>
              <w:keepLines/>
              <w:spacing w:after="0"/>
              <w:rPr>
                <w:rFonts w:ascii="Arial" w:eastAsia="SimSun" w:hAnsi="Arial" w:cs="Arial"/>
                <w:sz w:val="18"/>
                <w:szCs w:val="18"/>
                <w:lang w:val="en-GB" w:eastAsia="zh-CN"/>
              </w:rPr>
            </w:pPr>
            <w:r w:rsidRPr="000E099A">
              <w:rPr>
                <w:rFonts w:ascii="Arial" w:eastAsia="SimSun" w:hAnsi="Arial" w:cs="Arial"/>
                <w:sz w:val="18"/>
                <w:szCs w:val="18"/>
                <w:lang w:val="en-GB" w:eastAsia="zh-CN"/>
              </w:rPr>
              <w:t>30-4e</w:t>
            </w:r>
          </w:p>
        </w:tc>
        <w:tc>
          <w:tcPr>
            <w:tcW w:w="1735" w:type="dxa"/>
            <w:tcBorders>
              <w:top w:val="single" w:sz="4" w:space="0" w:color="auto"/>
              <w:left w:val="single" w:sz="4" w:space="0" w:color="auto"/>
              <w:bottom w:val="single" w:sz="4" w:space="0" w:color="auto"/>
              <w:right w:val="single" w:sz="4" w:space="0" w:color="auto"/>
            </w:tcBorders>
            <w:hideMark/>
          </w:tcPr>
          <w:p w14:paraId="7DBAF2C0" w14:textId="77777777" w:rsidR="002451C4" w:rsidRPr="000E099A" w:rsidRDefault="002451C4" w:rsidP="003F7D8E">
            <w:pPr>
              <w:keepNext/>
              <w:keepLines/>
              <w:spacing w:after="0"/>
              <w:rPr>
                <w:rFonts w:ascii="Arial" w:eastAsia="SimSun" w:hAnsi="Arial" w:cs="Arial"/>
                <w:sz w:val="18"/>
                <w:szCs w:val="18"/>
                <w:lang w:val="en-GB" w:eastAsia="zh-CN"/>
              </w:rPr>
            </w:pPr>
            <w:r w:rsidRPr="000E099A">
              <w:rPr>
                <w:rFonts w:ascii="Arial" w:eastAsia="SimSun" w:hAnsi="Arial"/>
                <w:sz w:val="18"/>
                <w:lang w:val="en-GB"/>
              </w:rPr>
              <w:t>[Inter-slot frequency hopping with inter-slot bundling for PUSCH</w:t>
            </w:r>
            <w:r w:rsidRPr="003F7D8E">
              <w:rPr>
                <w:rFonts w:ascii="Arial" w:eastAsia="SimSun" w:hAnsi="Arial"/>
                <w:color w:val="FF0000"/>
                <w:sz w:val="18"/>
                <w:lang w:val="en-GB"/>
              </w:rPr>
              <w:t>/PUCCH</w:t>
            </w:r>
            <w:r w:rsidRPr="000E099A">
              <w:rPr>
                <w:rFonts w:ascii="Arial" w:eastAsia="SimSun" w:hAnsi="Arial"/>
                <w:sz w:val="18"/>
                <w:lang w:val="en-GB"/>
              </w:rPr>
              <w:t>]</w:t>
            </w:r>
          </w:p>
        </w:tc>
        <w:tc>
          <w:tcPr>
            <w:tcW w:w="7093" w:type="dxa"/>
            <w:tcBorders>
              <w:top w:val="single" w:sz="4" w:space="0" w:color="auto"/>
              <w:left w:val="single" w:sz="4" w:space="0" w:color="auto"/>
              <w:bottom w:val="single" w:sz="4" w:space="0" w:color="auto"/>
              <w:right w:val="single" w:sz="4" w:space="0" w:color="auto"/>
            </w:tcBorders>
            <w:hideMark/>
          </w:tcPr>
          <w:p w14:paraId="07FFBC65" w14:textId="77777777" w:rsidR="002451C4" w:rsidRPr="000E099A" w:rsidRDefault="002451C4" w:rsidP="003F7D8E">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0E099A">
              <w:rPr>
                <w:rFonts w:ascii="Arial" w:eastAsia="SimSun" w:hAnsi="Arial" w:cs="Arial"/>
                <w:sz w:val="18"/>
                <w:szCs w:val="18"/>
                <w:lang w:val="en-GB" w:eastAsia="zh-CN"/>
              </w:rPr>
              <w:t>Support inter-slot frequency hopping with inter-slot bundling for PUSCH</w:t>
            </w:r>
            <w:r w:rsidRPr="003F7D8E">
              <w:rPr>
                <w:rFonts w:ascii="Arial" w:eastAsia="SimSun" w:hAnsi="Arial" w:cs="Arial"/>
                <w:color w:val="FF0000"/>
                <w:sz w:val="18"/>
                <w:szCs w:val="18"/>
                <w:lang w:val="en-GB" w:eastAsia="zh-CN"/>
              </w:rPr>
              <w:t>/PUCCH</w:t>
            </w:r>
          </w:p>
        </w:tc>
      </w:tr>
      <w:tr w:rsidR="002451C4" w:rsidRPr="000E099A" w14:paraId="0F14239B" w14:textId="77777777" w:rsidTr="003F7D8E">
        <w:trPr>
          <w:trHeight w:val="20"/>
        </w:trPr>
        <w:tc>
          <w:tcPr>
            <w:tcW w:w="790" w:type="dxa"/>
            <w:tcBorders>
              <w:top w:val="single" w:sz="4" w:space="0" w:color="auto"/>
              <w:left w:val="single" w:sz="4" w:space="0" w:color="auto"/>
              <w:bottom w:val="single" w:sz="4" w:space="0" w:color="auto"/>
              <w:right w:val="single" w:sz="4" w:space="0" w:color="auto"/>
            </w:tcBorders>
            <w:hideMark/>
          </w:tcPr>
          <w:p w14:paraId="6F34612C"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30-4f</w:t>
            </w:r>
          </w:p>
        </w:tc>
        <w:tc>
          <w:tcPr>
            <w:tcW w:w="1735" w:type="dxa"/>
            <w:tcBorders>
              <w:top w:val="single" w:sz="4" w:space="0" w:color="auto"/>
              <w:left w:val="single" w:sz="4" w:space="0" w:color="auto"/>
              <w:bottom w:val="single" w:sz="4" w:space="0" w:color="auto"/>
              <w:right w:val="single" w:sz="4" w:space="0" w:color="auto"/>
            </w:tcBorders>
            <w:hideMark/>
          </w:tcPr>
          <w:p w14:paraId="4780B6EA" w14:textId="77777777" w:rsidR="002451C4" w:rsidRPr="003F7D8E" w:rsidRDefault="002451C4" w:rsidP="003F7D8E">
            <w:pPr>
              <w:keepNext/>
              <w:keepLines/>
              <w:spacing w:after="0"/>
              <w:rPr>
                <w:rFonts w:ascii="Arial" w:eastAsia="SimSun" w:hAnsi="Arial"/>
                <w:strike/>
                <w:color w:val="FF0000"/>
                <w:sz w:val="18"/>
                <w:lang w:val="en-GB"/>
              </w:rPr>
            </w:pPr>
            <w:r w:rsidRPr="003F7D8E">
              <w:rPr>
                <w:rFonts w:ascii="Arial" w:eastAsia="SimSun" w:hAnsi="Arial" w:cs="Arial"/>
                <w:strike/>
                <w:color w:val="FF0000"/>
                <w:sz w:val="18"/>
                <w:szCs w:val="18"/>
                <w:lang w:val="en-GB" w:eastAsia="zh-CN"/>
              </w:rPr>
              <w:t>[Enhanced inter-slot frequency hopping for PUCCH repetitions with DMRS bundling]</w:t>
            </w:r>
          </w:p>
        </w:tc>
        <w:tc>
          <w:tcPr>
            <w:tcW w:w="7093" w:type="dxa"/>
            <w:tcBorders>
              <w:top w:val="single" w:sz="4" w:space="0" w:color="auto"/>
              <w:left w:val="single" w:sz="4" w:space="0" w:color="auto"/>
              <w:bottom w:val="single" w:sz="4" w:space="0" w:color="auto"/>
              <w:right w:val="single" w:sz="4" w:space="0" w:color="auto"/>
            </w:tcBorders>
            <w:hideMark/>
          </w:tcPr>
          <w:p w14:paraId="2FF6186F" w14:textId="77777777" w:rsidR="002451C4" w:rsidRPr="003F7D8E" w:rsidRDefault="002451C4" w:rsidP="003F7D8E">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Enhanced inter-slot frequency hopping for PUCCH repetitions with DMRS bundling</w:t>
            </w:r>
          </w:p>
        </w:tc>
      </w:tr>
      <w:tr w:rsidR="002451C4" w:rsidRPr="000E099A" w14:paraId="6235DE70" w14:textId="77777777" w:rsidTr="003F7D8E">
        <w:trPr>
          <w:trHeight w:val="20"/>
        </w:trPr>
        <w:tc>
          <w:tcPr>
            <w:tcW w:w="790" w:type="dxa"/>
            <w:tcBorders>
              <w:top w:val="single" w:sz="4" w:space="0" w:color="auto"/>
              <w:left w:val="single" w:sz="4" w:space="0" w:color="auto"/>
              <w:bottom w:val="single" w:sz="4" w:space="0" w:color="auto"/>
              <w:right w:val="single" w:sz="4" w:space="0" w:color="auto"/>
            </w:tcBorders>
            <w:hideMark/>
          </w:tcPr>
          <w:p w14:paraId="12A6BD84"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30-4g</w:t>
            </w:r>
          </w:p>
        </w:tc>
        <w:tc>
          <w:tcPr>
            <w:tcW w:w="1735" w:type="dxa"/>
            <w:tcBorders>
              <w:top w:val="single" w:sz="4" w:space="0" w:color="auto"/>
              <w:left w:val="single" w:sz="4" w:space="0" w:color="auto"/>
              <w:bottom w:val="single" w:sz="4" w:space="0" w:color="auto"/>
              <w:right w:val="single" w:sz="4" w:space="0" w:color="auto"/>
            </w:tcBorders>
            <w:hideMark/>
          </w:tcPr>
          <w:p w14:paraId="21C11A04" w14:textId="77777777" w:rsidR="002451C4" w:rsidRPr="003F7D8E" w:rsidRDefault="002451C4" w:rsidP="003F7D8E">
            <w:pPr>
              <w:keepNext/>
              <w:keepLines/>
              <w:spacing w:after="0"/>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[Restart DM-RS bundling after the events that violate power consistency and phase continuity]</w:t>
            </w:r>
          </w:p>
        </w:tc>
        <w:tc>
          <w:tcPr>
            <w:tcW w:w="7093" w:type="dxa"/>
            <w:tcBorders>
              <w:top w:val="single" w:sz="4" w:space="0" w:color="auto"/>
              <w:left w:val="single" w:sz="4" w:space="0" w:color="auto"/>
              <w:bottom w:val="single" w:sz="4" w:space="0" w:color="auto"/>
              <w:right w:val="single" w:sz="4" w:space="0" w:color="auto"/>
            </w:tcBorders>
            <w:hideMark/>
          </w:tcPr>
          <w:p w14:paraId="080FD39D" w14:textId="77777777" w:rsidR="002451C4" w:rsidRPr="003F7D8E" w:rsidRDefault="002451C4" w:rsidP="003F7D8E">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3F7D8E">
              <w:rPr>
                <w:rFonts w:ascii="Arial" w:eastAsia="SimSun" w:hAnsi="Arial" w:cs="Arial"/>
                <w:strike/>
                <w:color w:val="FF0000"/>
                <w:sz w:val="18"/>
                <w:szCs w:val="18"/>
                <w:lang w:val="en-GB" w:eastAsia="zh-CN"/>
              </w:rPr>
              <w:t>Support restarting DM-RS bundling after the events that violate power consistency and phase continuity</w:t>
            </w:r>
          </w:p>
        </w:tc>
      </w:tr>
    </w:tbl>
    <w:p w14:paraId="47A35590" w14:textId="77777777" w:rsidR="002451C4" w:rsidRPr="008C20CF" w:rsidRDefault="002451C4" w:rsidP="002451C4">
      <w:pPr>
        <w:rPr>
          <w:rFonts w:eastAsia="SimSun"/>
          <w:lang w:eastAsia="zh-CN"/>
        </w:rPr>
      </w:pPr>
    </w:p>
    <w:p w14:paraId="77C216C6" w14:textId="55AA2FFE" w:rsidR="00F958A0" w:rsidRPr="00553559" w:rsidRDefault="00F958A0" w:rsidP="00A30133">
      <w:pPr>
        <w:pStyle w:val="1"/>
        <w:spacing w:before="0" w:after="60" w:line="240" w:lineRule="auto"/>
        <w:rPr>
          <w:lang w:val="en-US"/>
        </w:rPr>
      </w:pPr>
      <w:r w:rsidRPr="00553559">
        <w:rPr>
          <w:lang w:val="en-US"/>
        </w:rPr>
        <w:t>Reference:</w:t>
      </w:r>
    </w:p>
    <w:p w14:paraId="50C50986" w14:textId="3B220E16" w:rsidR="006E13C7" w:rsidRDefault="006E13C7" w:rsidP="006E13C7">
      <w:pPr>
        <w:pStyle w:val="Reference0"/>
        <w:numPr>
          <w:ilvl w:val="0"/>
          <w:numId w:val="11"/>
        </w:numPr>
        <w:spacing w:after="60"/>
      </w:pPr>
      <w:r w:rsidRPr="006E13C7">
        <w:t>R1-2108679</w:t>
      </w:r>
      <w:r>
        <w:t xml:space="preserve">, </w:t>
      </w:r>
      <w:r w:rsidRPr="006E13C7">
        <w:t>Preliminary RAN1 UE features list for Rel-17 NR</w:t>
      </w:r>
      <w:r>
        <w:t xml:space="preserve">, </w:t>
      </w:r>
      <w:r w:rsidRPr="006E13C7">
        <w:t>Moderators (AT&amp;T, NTT DOCOMO, INC.)</w:t>
      </w:r>
    </w:p>
    <w:p w14:paraId="24833205" w14:textId="58229CFE" w:rsidR="003D5381" w:rsidRDefault="003D5381" w:rsidP="003D5381">
      <w:pPr>
        <w:pStyle w:val="Reference0"/>
        <w:numPr>
          <w:ilvl w:val="0"/>
          <w:numId w:val="0"/>
        </w:numPr>
        <w:spacing w:after="60"/>
        <w:ind w:left="360" w:hanging="360"/>
      </w:pP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41F411B2"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Pr>
          <w:rFonts w:ascii="Arial" w:eastAsia="바탕" w:hAnsi="Arial" w:hint="eastAsia"/>
          <w:sz w:val="32"/>
          <w:szCs w:val="32"/>
          <w:lang w:eastAsia="ko-KR"/>
        </w:rPr>
        <w:lastRenderedPageBreak/>
        <w:t>Annex:</w:t>
      </w:r>
      <w:r>
        <w:rPr>
          <w:rFonts w:ascii="Arial" w:eastAsia="바탕" w:hAnsi="Arial"/>
          <w:sz w:val="32"/>
          <w:szCs w:val="32"/>
          <w:lang w:eastAsia="ko-KR"/>
        </w:rPr>
        <w:t xml:space="preserve"> </w:t>
      </w:r>
      <w:r w:rsidRPr="003D5381">
        <w:rPr>
          <w:rFonts w:ascii="Arial" w:eastAsia="바탕" w:hAnsi="Arial"/>
          <w:sz w:val="32"/>
          <w:szCs w:val="32"/>
          <w:lang w:eastAsia="ko-KR"/>
        </w:rPr>
        <w:t>Preliminary RAN1 UE features</w:t>
      </w:r>
      <w:r>
        <w:rPr>
          <w:rFonts w:ascii="Arial" w:eastAsia="바탕" w:hAnsi="Arial"/>
          <w:sz w:val="32"/>
          <w:szCs w:val="32"/>
          <w:lang w:eastAsia="ko-KR"/>
        </w:rPr>
        <w:t xml:space="preserve"> for Rel-17 </w:t>
      </w:r>
      <w:r w:rsidR="008C20CF">
        <w:rPr>
          <w:rFonts w:ascii="Arial" w:eastAsia="바탕" w:hAnsi="Arial"/>
          <w:sz w:val="32"/>
          <w:szCs w:val="32"/>
          <w:lang w:eastAsia="ko-KR"/>
        </w:rPr>
        <w:t>Coverage Enhancement</w:t>
      </w:r>
      <w:r>
        <w:rPr>
          <w:rFonts w:ascii="Arial" w:eastAsia="바탕" w:hAnsi="Arial" w:hint="eastAsia"/>
          <w:sz w:val="32"/>
          <w:szCs w:val="32"/>
          <w:lang w:eastAsia="ko-KR"/>
        </w:rPr>
        <w:t xml:space="preserve"> </w:t>
      </w:r>
      <w:r>
        <w:rPr>
          <w:rFonts w:ascii="Arial" w:eastAsia="바탕" w:hAnsi="Arial"/>
          <w:sz w:val="32"/>
          <w:szCs w:val="32"/>
          <w:lang w:eastAsia="ko-KR"/>
        </w:rPr>
        <w:t>[</w:t>
      </w:r>
      <w:r w:rsidR="001E3EF2">
        <w:rPr>
          <w:rFonts w:ascii="Arial" w:eastAsia="바탕" w:hAnsi="Arial"/>
          <w:sz w:val="32"/>
          <w:szCs w:val="32"/>
          <w:lang w:eastAsia="ko-KR"/>
        </w:rPr>
        <w:t>1</w:t>
      </w:r>
      <w:r>
        <w:rPr>
          <w:rFonts w:ascii="Arial" w:eastAsia="바탕" w:hAnsi="Arial"/>
          <w:sz w:val="32"/>
          <w:szCs w:val="32"/>
          <w:lang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C20CF" w:rsidRPr="008C20CF" w14:paraId="6FA39B5D"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02E5A"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4AF100F"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B07CF5D"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5AAFA4E"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0B513BCF"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7033E3"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9837470"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굴림" w:hAnsi="Arial" w:cs="Arial"/>
                <w:b/>
                <w:color w:val="000000"/>
                <w:sz w:val="18"/>
                <w:szCs w:val="18"/>
                <w:lang w:val="en-GB" w:eastAsia="ja-JP"/>
              </w:rPr>
              <w:t xml:space="preserve">Applicable to </w:t>
            </w:r>
            <w:r w:rsidRPr="008C20CF">
              <w:rPr>
                <w:rFonts w:ascii="Arial" w:eastAsia="Times New Roman" w:hAnsi="Arial" w:cs="Arial"/>
                <w:b/>
                <w:color w:val="000000"/>
                <w:sz w:val="18"/>
                <w:szCs w:val="18"/>
                <w:lang w:val="en-GB" w:eastAsia="ja-JP"/>
              </w:rPr>
              <w:t>the capability signalling exchange between UEs (</w:t>
            </w:r>
            <w:proofErr w:type="spellStart"/>
            <w:r w:rsidRPr="008C20CF">
              <w:rPr>
                <w:rFonts w:ascii="Arial" w:eastAsia="Times New Roman" w:hAnsi="Arial" w:cs="Arial"/>
                <w:b/>
                <w:color w:val="000000"/>
                <w:sz w:val="18"/>
                <w:szCs w:val="18"/>
                <w:lang w:val="en-GB" w:eastAsia="ja-JP"/>
              </w:rPr>
              <w:t>Sidelink</w:t>
            </w:r>
            <w:proofErr w:type="spellEnd"/>
            <w:r w:rsidRPr="008C20CF">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316D8E3" w14:textId="77777777" w:rsidR="008C20CF" w:rsidRPr="008C20CF" w:rsidRDefault="008C20CF" w:rsidP="008C20CF">
            <w:pPr>
              <w:keepNext/>
              <w:keepLines/>
              <w:spacing w:after="0"/>
              <w:rPr>
                <w:rFonts w:ascii="Arial" w:eastAsia="SimSun" w:hAnsi="Arial" w:cs="Arial"/>
                <w:b/>
                <w:sz w:val="18"/>
                <w:szCs w:val="18"/>
                <w:lang w:val="en-GB" w:eastAsia="ja-JP"/>
              </w:rPr>
            </w:pPr>
            <w:r w:rsidRPr="008C20CF">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E8B3B08" w14:textId="77777777" w:rsidR="008C20CF" w:rsidRPr="008C20CF" w:rsidRDefault="008C20CF" w:rsidP="008C20CF">
            <w:pPr>
              <w:keepNext/>
              <w:keepLines/>
              <w:spacing w:after="0"/>
              <w:rPr>
                <w:rFonts w:ascii="Arial" w:eastAsia="SimSun" w:hAnsi="Arial" w:cs="Arial"/>
                <w:b/>
                <w:sz w:val="18"/>
                <w:szCs w:val="18"/>
                <w:lang w:val="en-GB" w:eastAsia="ja-JP"/>
              </w:rPr>
            </w:pPr>
            <w:r w:rsidRPr="008C20CF">
              <w:rPr>
                <w:rFonts w:ascii="Arial" w:eastAsia="SimSun" w:hAnsi="Arial" w:cs="Arial"/>
                <w:b/>
                <w:sz w:val="18"/>
                <w:szCs w:val="18"/>
                <w:lang w:val="en-GB" w:eastAsia="ja-JP"/>
              </w:rPr>
              <w:t>Type</w:t>
            </w:r>
          </w:p>
          <w:p w14:paraId="7E646F14" w14:textId="77777777" w:rsidR="008C20CF" w:rsidRPr="008C20CF" w:rsidRDefault="008C20CF" w:rsidP="008C20CF">
            <w:pPr>
              <w:keepNext/>
              <w:keepLines/>
              <w:spacing w:after="0"/>
              <w:rPr>
                <w:rFonts w:ascii="Arial" w:eastAsia="SimSun" w:hAnsi="Arial" w:cs="Arial"/>
                <w:b/>
                <w:sz w:val="18"/>
                <w:szCs w:val="18"/>
                <w:lang w:val="en-GB" w:eastAsia="ja-JP"/>
              </w:rPr>
            </w:pPr>
            <w:r w:rsidRPr="008C20CF">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0655EA"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41AD165"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3DFCC03"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BA24B09"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6C2557BB" w14:textId="77777777" w:rsidR="008C20CF" w:rsidRPr="008C20CF" w:rsidRDefault="008C20CF" w:rsidP="008C20C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C20CF">
              <w:rPr>
                <w:rFonts w:ascii="Arial" w:eastAsia="Times New Roman" w:hAnsi="Arial" w:cs="Arial"/>
                <w:b/>
                <w:sz w:val="18"/>
                <w:szCs w:val="18"/>
                <w:lang w:val="en-GB" w:eastAsia="ja-JP"/>
              </w:rPr>
              <w:t>Mandatory/Optional</w:t>
            </w:r>
          </w:p>
        </w:tc>
      </w:tr>
      <w:tr w:rsidR="008C20CF" w:rsidRPr="008C20CF" w14:paraId="53A3ACFF"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28C377E"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 xml:space="preserve"> 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839CE98"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hideMark/>
          </w:tcPr>
          <w:p w14:paraId="2CB74D66"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0F211408" w14:textId="77777777" w:rsidR="008C20CF" w:rsidRPr="008C20CF" w:rsidRDefault="008C20CF" w:rsidP="008C20C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C20CF">
              <w:rPr>
                <w:rFonts w:ascii="Arial" w:eastAsia="MS Gothic" w:hAnsi="Arial" w:cs="Arial"/>
                <w:sz w:val="18"/>
                <w:szCs w:val="18"/>
                <w:lang w:val="en-GB" w:eastAsia="ja-JP"/>
              </w:rPr>
              <w:t>K = 1, 2, 3, 4, 7, 8, 12, 16, 20, 24, 28, 32 times repetitions.</w:t>
            </w:r>
          </w:p>
          <w:p w14:paraId="030A1F72" w14:textId="77777777" w:rsidR="008C20CF" w:rsidRPr="008C20CF" w:rsidRDefault="008C20CF" w:rsidP="008C20CF">
            <w:pPr>
              <w:autoSpaceDE w:val="0"/>
              <w:autoSpaceDN w:val="0"/>
              <w:adjustRightInd w:val="0"/>
              <w:snapToGrid w:val="0"/>
              <w:spacing w:after="0"/>
              <w:contextualSpacing/>
              <w:jc w:val="both"/>
              <w:rPr>
                <w:rFonts w:ascii="Arial" w:eastAsia="MS Gothic" w:hAnsi="Arial" w:cs="Arial"/>
                <w:sz w:val="18"/>
                <w:szCs w:val="18"/>
                <w:lang w:val="en-GB" w:eastAsia="ja-JP"/>
              </w:rPr>
            </w:pPr>
            <w:r w:rsidRPr="008C20CF">
              <w:rPr>
                <w:rFonts w:ascii="Arial" w:eastAsia="MS Gothic" w:hAnsi="Arial" w:cs="Arial"/>
                <w:sz w:val="18"/>
                <w:szCs w:val="18"/>
                <w:lang w:val="en-GB" w:eastAsia="ja-JP"/>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hideMark/>
          </w:tcPr>
          <w:p w14:paraId="36651628" w14:textId="77777777" w:rsidR="008C20CF" w:rsidRPr="008C20CF" w:rsidRDefault="008C20CF" w:rsidP="008C20CF">
            <w:pPr>
              <w:keepNext/>
              <w:keepLines/>
              <w:spacing w:after="0"/>
              <w:rPr>
                <w:rFonts w:ascii="Arial" w:eastAsia="MS Mincho" w:hAnsi="Arial" w:cs="Arial"/>
                <w:sz w:val="18"/>
                <w:szCs w:val="18"/>
                <w:highlight w:val="yellow"/>
                <w:lang w:val="en-GB" w:eastAsia="ja-JP"/>
              </w:rPr>
            </w:pPr>
            <w:r w:rsidRPr="008C20CF">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5F0FC9C8"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BCF8E9"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BA5FB22" w14:textId="77777777" w:rsidR="008C20CF" w:rsidRPr="008C20CF" w:rsidRDefault="008C20CF" w:rsidP="008C20CF">
            <w:pPr>
              <w:keepNext/>
              <w:keepLines/>
              <w:spacing w:after="0"/>
              <w:rPr>
                <w:rFonts w:ascii="Arial" w:eastAsia="MS Mincho" w:hAnsi="Arial" w:cs="Arial"/>
                <w:sz w:val="18"/>
                <w:szCs w:val="18"/>
                <w:lang w:eastAsia="ja-JP"/>
              </w:rPr>
            </w:pPr>
            <w:r w:rsidRPr="008C20CF">
              <w:rPr>
                <w:rFonts w:ascii="Arial" w:eastAsia="MS Mincho" w:hAnsi="Arial" w:cs="Arial"/>
                <w:sz w:val="18"/>
                <w:szCs w:val="18"/>
                <w:lang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hideMark/>
          </w:tcPr>
          <w:p w14:paraId="499FFDD3"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9D96384"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3CB8CF4"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2EB49D9"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477D0889"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2BD4F9B"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[Optional with capability signalling]</w:t>
            </w:r>
          </w:p>
        </w:tc>
      </w:tr>
      <w:tr w:rsidR="008C20CF" w:rsidRPr="008C20CF" w14:paraId="68D54F65"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9309B9C"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 xml:space="preserve"> 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CE9BDE"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hideMark/>
          </w:tcPr>
          <w:p w14:paraId="593E7893"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 xml:space="preserve">Increased maximum number of Type 2 </w:t>
            </w:r>
            <w:proofErr w:type="spellStart"/>
            <w:r w:rsidRPr="008C20CF">
              <w:rPr>
                <w:rFonts w:ascii="Arial" w:eastAsia="SimSun" w:hAnsi="Arial" w:cs="Arial"/>
                <w:sz w:val="18"/>
                <w:szCs w:val="18"/>
                <w:lang w:val="en-GB" w:eastAsia="zh-CN"/>
              </w:rPr>
              <w:t>configurecd</w:t>
            </w:r>
            <w:proofErr w:type="spellEnd"/>
            <w:r w:rsidRPr="008C20CF">
              <w:rPr>
                <w:rFonts w:ascii="Arial" w:eastAsia="SimSun" w:hAnsi="Arial" w:cs="Arial"/>
                <w:sz w:val="18"/>
                <w:szCs w:val="18"/>
                <w:lang w:val="en-GB"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4CA492F1" w14:textId="77777777" w:rsidR="008C20CF" w:rsidRPr="008C20CF" w:rsidRDefault="008C20CF" w:rsidP="008C20C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C20CF">
              <w:rPr>
                <w:rFonts w:ascii="Arial" w:eastAsia="MS Gothic" w:hAnsi="Arial" w:cs="Arial"/>
                <w:sz w:val="18"/>
                <w:szCs w:val="18"/>
                <w:lang w:val="en-GB" w:eastAsia="ja-JP"/>
              </w:rPr>
              <w:t>K = 1, 2, 3, 4, 7, 8, 12, 16, 20, 24, 28, 32 times repetitions.</w:t>
            </w:r>
          </w:p>
          <w:p w14:paraId="60A604D6" w14:textId="77777777" w:rsidR="008C20CF" w:rsidRPr="008C20CF" w:rsidRDefault="008C20CF" w:rsidP="008C20CF">
            <w:pPr>
              <w:autoSpaceDE w:val="0"/>
              <w:autoSpaceDN w:val="0"/>
              <w:adjustRightInd w:val="0"/>
              <w:snapToGrid w:val="0"/>
              <w:spacing w:afterLines="50" w:after="120"/>
              <w:ind w:left="360" w:hanging="360"/>
              <w:contextualSpacing/>
              <w:jc w:val="both"/>
              <w:rPr>
                <w:rFonts w:ascii="Arial" w:eastAsia="MS Gothic" w:hAnsi="Arial" w:cs="Arial"/>
                <w:sz w:val="18"/>
                <w:szCs w:val="18"/>
                <w:lang w:val="en-GB" w:eastAsia="ja-JP"/>
              </w:rPr>
            </w:pPr>
            <w:r w:rsidRPr="008C20CF">
              <w:rPr>
                <w:rFonts w:ascii="Arial" w:eastAsia="MS Gothic" w:hAnsi="Arial" w:cs="Arial"/>
                <w:sz w:val="18"/>
                <w:szCs w:val="18"/>
                <w:lang w:val="en-GB" w:eastAsia="ja-JP"/>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hideMark/>
          </w:tcPr>
          <w:p w14:paraId="5C14650D"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hideMark/>
          </w:tcPr>
          <w:p w14:paraId="15757F5D"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7A3CBE1"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1D16050"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MS Mincho" w:hAnsi="Arial" w:cs="Arial"/>
                <w:sz w:val="18"/>
                <w:szCs w:val="18"/>
                <w:lang w:eastAsia="ja-JP"/>
              </w:rPr>
              <w:t xml:space="preserve">UE does not support more than 16 repetitions for </w:t>
            </w:r>
            <w:r w:rsidRPr="008C20CF">
              <w:rPr>
                <w:rFonts w:ascii="Arial" w:eastAsia="SimSun" w:hAnsi="Arial" w:cs="Arial"/>
                <w:sz w:val="18"/>
                <w:szCs w:val="18"/>
                <w:lang w:val="en-GB" w:eastAsia="zh-CN"/>
              </w:rPr>
              <w:t>Type 2configurecd grant PUSCH</w:t>
            </w:r>
            <w:r w:rsidRPr="008C20CF">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1868B448"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3D8F21F"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4CD3913"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40134F04"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3FCB2060"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EA5C722"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[Optional with capability signalling]</w:t>
            </w:r>
          </w:p>
        </w:tc>
      </w:tr>
      <w:tr w:rsidR="008C20CF" w:rsidRPr="008C20CF" w14:paraId="5645344F"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3D332"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 xml:space="preserve"> 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CDA0884"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hideMark/>
          </w:tcPr>
          <w:p w14:paraId="3385AA9D"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29EF09C6" w14:textId="77777777" w:rsidR="008C20CF" w:rsidRPr="008C20CF" w:rsidRDefault="008C20CF" w:rsidP="008C20C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C20CF">
              <w:rPr>
                <w:rFonts w:ascii="Arial" w:eastAsia="MS Gothic" w:hAnsi="Arial" w:cs="Arial"/>
                <w:sz w:val="18"/>
                <w:szCs w:val="18"/>
                <w:lang w:val="en-GB" w:eastAsia="ja-JP"/>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5256C85F"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6651BD60"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DAF60C"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31E12F6"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MS Mincho" w:hAnsi="Arial" w:cs="Arial"/>
                <w:sz w:val="18"/>
                <w:szCs w:val="18"/>
                <w:lang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23CA30B9"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EBBFC61"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2CCDE08B"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12BFD06"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3F96C8CA"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6A1BFBB"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[Optional with capability signalling]</w:t>
            </w:r>
          </w:p>
        </w:tc>
      </w:tr>
      <w:tr w:rsidR="008C20CF" w:rsidRPr="008C20CF" w14:paraId="7280CE05"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37F4B090"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1265370"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hideMark/>
          </w:tcPr>
          <w:p w14:paraId="765BC255" w14:textId="77777777" w:rsidR="008C20CF" w:rsidRPr="008C20CF" w:rsidRDefault="008C20CF" w:rsidP="008C20CF">
            <w:pPr>
              <w:keepNext/>
              <w:keepLines/>
              <w:spacing w:after="0"/>
              <w:rPr>
                <w:rFonts w:ascii="Arial" w:eastAsia="SimSun" w:hAnsi="Arial" w:cs="Arial"/>
                <w:sz w:val="18"/>
                <w:szCs w:val="18"/>
                <w:lang w:val="en-GB" w:eastAsia="zh-CN"/>
              </w:rPr>
            </w:pPr>
            <w:proofErr w:type="spellStart"/>
            <w:r w:rsidRPr="008C20CF">
              <w:rPr>
                <w:rFonts w:ascii="Arial" w:eastAsia="SimSun" w:hAnsi="Arial" w:cs="Arial"/>
                <w:sz w:val="18"/>
                <w:szCs w:val="18"/>
                <w:lang w:val="en-GB" w:eastAsia="zh-CN"/>
              </w:rPr>
              <w:t>Configurecd</w:t>
            </w:r>
            <w:proofErr w:type="spellEnd"/>
            <w:r w:rsidRPr="008C20CF">
              <w:rPr>
                <w:rFonts w:ascii="Arial" w:eastAsia="SimSun" w:hAnsi="Arial" w:cs="Arial"/>
                <w:sz w:val="18"/>
                <w:szCs w:val="18"/>
                <w:lang w:val="en-GB"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393B1E21" w14:textId="77777777" w:rsidR="008C20CF" w:rsidRPr="008C20CF" w:rsidRDefault="008C20CF" w:rsidP="008C20C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C20CF">
              <w:rPr>
                <w:rFonts w:ascii="Arial" w:eastAsia="MS Gothic" w:hAnsi="Arial" w:cs="Arial"/>
                <w:sz w:val="18"/>
                <w:szCs w:val="18"/>
                <w:lang w:val="en-GB" w:eastAsia="ja-JP"/>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2BFFBD85"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hideMark/>
          </w:tcPr>
          <w:p w14:paraId="0D164F84"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BF53746"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956345F"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7B240656"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0140BC0"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0C139DFE" w14:textId="77777777" w:rsidR="008C20CF" w:rsidRPr="008C20CF" w:rsidRDefault="008C20CF" w:rsidP="008C20CF">
            <w:pPr>
              <w:keepNext/>
              <w:keepLines/>
              <w:spacing w:after="0"/>
              <w:rPr>
                <w:rFonts w:ascii="Arial" w:eastAsia="MS Mincho" w:hAnsi="Arial" w:cs="Arial"/>
                <w:sz w:val="18"/>
                <w:szCs w:val="18"/>
                <w:lang w:val="en-GB" w:eastAsia="ja-JP"/>
              </w:rPr>
            </w:pPr>
            <w:r w:rsidRPr="008C20CF">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67A0D98F"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20C73D4F"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687CAEE"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[Optional with capability signalling]</w:t>
            </w:r>
          </w:p>
        </w:tc>
      </w:tr>
      <w:tr w:rsidR="008C20CF" w:rsidRPr="008C20CF" w14:paraId="2CF06D9C"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6C938C"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A6533E8"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hideMark/>
          </w:tcPr>
          <w:p w14:paraId="07852127"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hideMark/>
          </w:tcPr>
          <w:p w14:paraId="19558ECA" w14:textId="77777777" w:rsidR="008C20CF" w:rsidRPr="008C20CF" w:rsidRDefault="008C20CF" w:rsidP="008C20C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C20CF">
              <w:rPr>
                <w:rFonts w:ascii="Arial" w:eastAsia="SimSun" w:hAnsi="Arial" w:cs="Arial"/>
                <w:sz w:val="18"/>
                <w:szCs w:val="18"/>
                <w:lang w:val="en-GB" w:eastAsia="zh-CN"/>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hideMark/>
          </w:tcPr>
          <w:p w14:paraId="0253A903"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hideMark/>
          </w:tcPr>
          <w:p w14:paraId="5E879275"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20A7F75"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7C853A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1B3E8863"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902F975"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1228DFE3"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4521CDE6"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3CE4C081"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EB9E770"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[Optional with capability signalling]</w:t>
            </w:r>
          </w:p>
        </w:tc>
      </w:tr>
      <w:tr w:rsidR="008C20CF" w:rsidRPr="008C20CF" w14:paraId="05953F66"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EA9BCCF"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BD217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hideMark/>
          </w:tcPr>
          <w:p w14:paraId="22B900DC"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hideMark/>
          </w:tcPr>
          <w:p w14:paraId="2E62C7DF" w14:textId="77777777" w:rsidR="008C20CF" w:rsidRPr="008C20CF" w:rsidRDefault="008C20CF" w:rsidP="008C20C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C20CF">
              <w:rPr>
                <w:rFonts w:ascii="Arial" w:eastAsia="SimSun" w:hAnsi="Arial" w:cs="Arial"/>
                <w:sz w:val="18"/>
                <w:szCs w:val="18"/>
                <w:lang w:val="en-GB" w:eastAsia="zh-CN"/>
              </w:rPr>
              <w:t xml:space="preserve">The maximum duration during which UE is able to maintain power </w:t>
            </w:r>
            <w:proofErr w:type="spellStart"/>
            <w:r w:rsidRPr="008C20CF">
              <w:rPr>
                <w:rFonts w:ascii="Arial" w:eastAsia="SimSun" w:hAnsi="Arial" w:cs="Arial"/>
                <w:sz w:val="18"/>
                <w:szCs w:val="18"/>
                <w:lang w:val="en-GB" w:eastAsia="zh-CN"/>
              </w:rPr>
              <w:t>consisitency</w:t>
            </w:r>
            <w:proofErr w:type="spellEnd"/>
            <w:r w:rsidRPr="008C20CF">
              <w:rPr>
                <w:rFonts w:ascii="Arial" w:eastAsia="SimSun" w:hAnsi="Arial" w:cs="Arial"/>
                <w:sz w:val="18"/>
                <w:szCs w:val="18"/>
                <w:lang w:val="en-GB" w:eastAsia="zh-CN"/>
              </w:rPr>
              <w:t xml:space="preserve">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tcPr>
          <w:p w14:paraId="1E9A8896" w14:textId="77777777" w:rsidR="008C20CF" w:rsidRPr="008C20CF" w:rsidRDefault="008C20CF" w:rsidP="008C20CF">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29769C6A"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65B51A5"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857F731" w14:textId="77777777" w:rsidR="008C20CF" w:rsidRPr="008C20CF" w:rsidRDefault="008C20CF" w:rsidP="008C20CF">
            <w:pPr>
              <w:keepNext/>
              <w:keepLines/>
              <w:spacing w:after="0"/>
              <w:rPr>
                <w:rFonts w:ascii="Arial" w:eastAsia="SimSun" w:hAnsi="Arial" w:cs="Arial"/>
                <w:sz w:val="18"/>
                <w:szCs w:val="18"/>
                <w:lang w:eastAsia="zh-CN"/>
              </w:rPr>
            </w:pPr>
            <w:r w:rsidRPr="008C20CF">
              <w:rPr>
                <w:rFonts w:ascii="Arial" w:eastAsia="SimSun"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hideMark/>
          </w:tcPr>
          <w:p w14:paraId="21B2DAE2" w14:textId="77777777" w:rsidR="008C20CF" w:rsidRPr="008C20CF" w:rsidRDefault="008C20CF" w:rsidP="008C20CF">
            <w:pPr>
              <w:keepNext/>
              <w:keepLines/>
              <w:spacing w:after="0"/>
              <w:rPr>
                <w:rFonts w:ascii="Arial" w:eastAsia="SimSun" w:hAnsi="Arial" w:cs="Arial"/>
                <w:sz w:val="18"/>
                <w:szCs w:val="18"/>
                <w:lang w:eastAsia="zh-CN"/>
              </w:rPr>
            </w:pPr>
            <w:r w:rsidRPr="008C20CF">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583DFE6"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0F31658E"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511BABF"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tcPr>
          <w:p w14:paraId="44361A23"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A958827"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[Optional with capability signalling]</w:t>
            </w:r>
          </w:p>
        </w:tc>
      </w:tr>
      <w:tr w:rsidR="008C20CF" w:rsidRPr="008C20CF" w14:paraId="37F2E265"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EFDD"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 xml:space="preserve"> 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0D7D9E3"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hideMark/>
          </w:tcPr>
          <w:p w14:paraId="63CEA2D1"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hideMark/>
          </w:tcPr>
          <w:p w14:paraId="09492577" w14:textId="77777777" w:rsidR="008C20CF" w:rsidRPr="008C20CF" w:rsidRDefault="008C20CF" w:rsidP="008C20C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C20CF">
              <w:rPr>
                <w:rFonts w:ascii="Arial" w:eastAsia="SimSun" w:hAnsi="Arial" w:cs="Arial"/>
                <w:sz w:val="18"/>
                <w:szCs w:val="18"/>
                <w:lang w:val="en-GB" w:eastAsia="zh-CN"/>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hideMark/>
          </w:tcPr>
          <w:p w14:paraId="562EEB2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hideMark/>
          </w:tcPr>
          <w:p w14:paraId="6100BF83"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4BFFE3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487BCCD"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hideMark/>
          </w:tcPr>
          <w:p w14:paraId="6662C908"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6C71976"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4F28B0BD"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671119A6"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1611F117"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95AB587"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[Optional with capability signalling]</w:t>
            </w:r>
          </w:p>
        </w:tc>
      </w:tr>
      <w:tr w:rsidR="008C20CF" w:rsidRPr="008C20CF" w14:paraId="6D4464CB"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BE41B2C"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 xml:space="preserve"> 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8F3690F"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hideMark/>
          </w:tcPr>
          <w:p w14:paraId="2D124AE1"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hideMark/>
          </w:tcPr>
          <w:p w14:paraId="31CF58E7" w14:textId="77777777" w:rsidR="008C20CF" w:rsidRPr="008C20CF" w:rsidRDefault="008C20CF" w:rsidP="008C20C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C20CF">
              <w:rPr>
                <w:rFonts w:ascii="Arial" w:eastAsia="SimSun" w:hAnsi="Arial" w:cs="Arial"/>
                <w:sz w:val="18"/>
                <w:szCs w:val="18"/>
                <w:lang w:val="en-GB" w:eastAsia="zh-CN"/>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hideMark/>
          </w:tcPr>
          <w:p w14:paraId="7A927479"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hideMark/>
          </w:tcPr>
          <w:p w14:paraId="5F8B4F00"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E629561"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7099709"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hideMark/>
          </w:tcPr>
          <w:p w14:paraId="35F40438"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D52AAEA"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1773B34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4CB20775"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64D4EAB8"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73D7F2A"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[Optional with capability signalling]</w:t>
            </w:r>
          </w:p>
        </w:tc>
      </w:tr>
      <w:tr w:rsidR="008C20CF" w:rsidRPr="008C20CF" w14:paraId="18DE9FB5"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3DBA738"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lastRenderedPageBreak/>
              <w:t xml:space="preserve"> 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CAB09B4"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hideMark/>
          </w:tcPr>
          <w:p w14:paraId="58A009B1"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hideMark/>
          </w:tcPr>
          <w:p w14:paraId="0EA0BA33" w14:textId="77777777" w:rsidR="008C20CF" w:rsidRPr="008C20CF" w:rsidRDefault="008C20CF" w:rsidP="008C20C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C20CF">
              <w:rPr>
                <w:rFonts w:ascii="Arial" w:eastAsia="SimSun" w:hAnsi="Arial" w:cs="Arial"/>
                <w:sz w:val="18"/>
                <w:szCs w:val="18"/>
                <w:lang w:val="en-GB" w:eastAsia="zh-CN"/>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hideMark/>
          </w:tcPr>
          <w:p w14:paraId="4713E369"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hideMark/>
          </w:tcPr>
          <w:p w14:paraId="6108056A"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C49E49"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0F903C8"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3C12B80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52B542A"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5A48A4C0"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FE53D4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086BC8D9"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A04E554"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[Optional with capability signalling]</w:t>
            </w:r>
          </w:p>
        </w:tc>
      </w:tr>
      <w:tr w:rsidR="008C20CF" w:rsidRPr="008C20CF" w14:paraId="7B83D562"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FA1B494"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99952BA"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hideMark/>
          </w:tcPr>
          <w:p w14:paraId="3A0795E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 xml:space="preserve">[DMRS </w:t>
            </w:r>
            <w:proofErr w:type="spellStart"/>
            <w:r w:rsidRPr="008C20CF">
              <w:rPr>
                <w:rFonts w:ascii="Arial" w:eastAsia="SimSun" w:hAnsi="Arial" w:cs="Arial"/>
                <w:sz w:val="18"/>
                <w:szCs w:val="18"/>
                <w:lang w:val="en-GB" w:eastAsia="zh-CN"/>
              </w:rPr>
              <w:t>bunding</w:t>
            </w:r>
            <w:proofErr w:type="spellEnd"/>
            <w:r w:rsidRPr="008C20CF">
              <w:rPr>
                <w:rFonts w:ascii="Arial" w:eastAsia="SimSun" w:hAnsi="Arial" w:cs="Arial"/>
                <w:sz w:val="18"/>
                <w:szCs w:val="18"/>
                <w:lang w:val="en-GB" w:eastAsia="zh-CN"/>
              </w:rPr>
              <w:t xml:space="preserve"> for PUCCH repetitions]</w:t>
            </w:r>
          </w:p>
        </w:tc>
        <w:tc>
          <w:tcPr>
            <w:tcW w:w="6371" w:type="dxa"/>
            <w:tcBorders>
              <w:top w:val="single" w:sz="4" w:space="0" w:color="auto"/>
              <w:left w:val="single" w:sz="4" w:space="0" w:color="auto"/>
              <w:bottom w:val="single" w:sz="4" w:space="0" w:color="auto"/>
              <w:right w:val="single" w:sz="4" w:space="0" w:color="auto"/>
            </w:tcBorders>
            <w:hideMark/>
          </w:tcPr>
          <w:p w14:paraId="500F24DF" w14:textId="77777777" w:rsidR="008C20CF" w:rsidRPr="008C20CF" w:rsidRDefault="008C20CF" w:rsidP="008C20C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C20CF">
              <w:rPr>
                <w:rFonts w:ascii="Arial" w:eastAsia="SimSun" w:hAnsi="Arial" w:cs="Arial"/>
                <w:sz w:val="18"/>
                <w:szCs w:val="18"/>
                <w:lang w:val="en-GB" w:eastAsia="zh-CN"/>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hideMark/>
          </w:tcPr>
          <w:p w14:paraId="70066A4E"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hideMark/>
          </w:tcPr>
          <w:p w14:paraId="412936BC"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525A2A3"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FDD26F8"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 xml:space="preserve">UE does not support DMRS </w:t>
            </w:r>
            <w:proofErr w:type="spellStart"/>
            <w:r w:rsidRPr="008C20CF">
              <w:rPr>
                <w:rFonts w:ascii="Arial" w:eastAsia="SimSun" w:hAnsi="Arial" w:cs="Arial"/>
                <w:sz w:val="18"/>
                <w:szCs w:val="18"/>
                <w:lang w:val="en-GB" w:eastAsia="zh-CN"/>
              </w:rPr>
              <w:t>bunding</w:t>
            </w:r>
            <w:proofErr w:type="spellEnd"/>
            <w:r w:rsidRPr="008C20CF">
              <w:rPr>
                <w:rFonts w:ascii="Arial" w:eastAsia="SimSun" w:hAnsi="Arial" w:cs="Arial"/>
                <w:sz w:val="18"/>
                <w:szCs w:val="18"/>
                <w:lang w:val="en-GB" w:eastAsia="zh-CN"/>
              </w:rPr>
              <w:t xml:space="preserve"> for PUCCH repetitions</w:t>
            </w:r>
          </w:p>
        </w:tc>
        <w:tc>
          <w:tcPr>
            <w:tcW w:w="1276" w:type="dxa"/>
            <w:tcBorders>
              <w:top w:val="single" w:sz="4" w:space="0" w:color="auto"/>
              <w:left w:val="single" w:sz="4" w:space="0" w:color="auto"/>
              <w:bottom w:val="single" w:sz="4" w:space="0" w:color="auto"/>
              <w:right w:val="single" w:sz="4" w:space="0" w:color="auto"/>
            </w:tcBorders>
            <w:hideMark/>
          </w:tcPr>
          <w:p w14:paraId="122CFD8B"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307844D"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326B70C4"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5ED1CD2B"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31B8CCC7"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994C630"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[Optional with capability signalling]</w:t>
            </w:r>
          </w:p>
        </w:tc>
      </w:tr>
      <w:tr w:rsidR="008C20CF" w:rsidRPr="008C20CF" w14:paraId="7029E504"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0B9E086A"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8B58F11"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hideMark/>
          </w:tcPr>
          <w:p w14:paraId="783E60B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sz w:val="18"/>
                <w:lang w:val="en-GB"/>
              </w:rP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hideMark/>
          </w:tcPr>
          <w:p w14:paraId="0C11D2CF" w14:textId="77777777" w:rsidR="008C20CF" w:rsidRPr="008C20CF" w:rsidRDefault="008C20CF" w:rsidP="008C20C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C20CF">
              <w:rPr>
                <w:rFonts w:ascii="Arial" w:eastAsia="SimSun" w:hAnsi="Arial" w:cs="Arial"/>
                <w:sz w:val="18"/>
                <w:szCs w:val="18"/>
                <w:lang w:val="en-GB" w:eastAsia="zh-CN"/>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hideMark/>
          </w:tcPr>
          <w:p w14:paraId="22D0FFD4"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hideMark/>
          </w:tcPr>
          <w:p w14:paraId="46F33D6F"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C88A7D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19C8947"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hideMark/>
          </w:tcPr>
          <w:p w14:paraId="0D4B2111"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6404C77"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3BC2290D"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2ADBDED"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7E5BFDA4"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A1E86E6"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[Optional with capability signalling]</w:t>
            </w:r>
          </w:p>
        </w:tc>
      </w:tr>
      <w:tr w:rsidR="008C20CF" w:rsidRPr="008C20CF" w14:paraId="6F1B8305"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243C4E4"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CE50AD0"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hideMark/>
          </w:tcPr>
          <w:p w14:paraId="09DC98F2" w14:textId="77777777" w:rsidR="008C20CF" w:rsidRPr="008C20CF" w:rsidRDefault="008C20CF" w:rsidP="008C20CF">
            <w:pPr>
              <w:keepNext/>
              <w:keepLines/>
              <w:spacing w:after="0"/>
              <w:rPr>
                <w:rFonts w:ascii="Arial" w:eastAsia="SimSun" w:hAnsi="Arial"/>
                <w:sz w:val="18"/>
                <w:lang w:val="en-GB"/>
              </w:rPr>
            </w:pPr>
            <w:r w:rsidRPr="008C20CF">
              <w:rPr>
                <w:rFonts w:ascii="Arial" w:eastAsia="SimSun"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hideMark/>
          </w:tcPr>
          <w:p w14:paraId="6EE4250C" w14:textId="77777777" w:rsidR="008C20CF" w:rsidRPr="008C20CF" w:rsidRDefault="008C20CF" w:rsidP="008C20C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C20CF">
              <w:rPr>
                <w:rFonts w:ascii="Arial" w:eastAsia="SimSun" w:hAnsi="Arial" w:cs="Arial"/>
                <w:sz w:val="18"/>
                <w:szCs w:val="18"/>
                <w:lang w:val="en-GB" w:eastAsia="zh-CN"/>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hideMark/>
          </w:tcPr>
          <w:p w14:paraId="416E32D9"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hideMark/>
          </w:tcPr>
          <w:p w14:paraId="3BA1817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DF10C9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37C226A"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hideMark/>
          </w:tcPr>
          <w:p w14:paraId="2C41337F"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C6153B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1CD4B539"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7391237"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537C9EE5"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EE8AC01"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[Optional with capability signalling]</w:t>
            </w:r>
          </w:p>
        </w:tc>
      </w:tr>
      <w:tr w:rsidR="008C20CF" w:rsidRPr="008C20CF" w14:paraId="1326D4BD"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0D7E3CF2"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EF4D99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hideMark/>
          </w:tcPr>
          <w:p w14:paraId="524B7EB8"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hideMark/>
          </w:tcPr>
          <w:p w14:paraId="35493A07" w14:textId="77777777" w:rsidR="008C20CF" w:rsidRPr="008C20CF" w:rsidRDefault="008C20CF" w:rsidP="008C20C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C20CF">
              <w:rPr>
                <w:rFonts w:ascii="Arial" w:eastAsia="SimSun"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hideMark/>
          </w:tcPr>
          <w:p w14:paraId="5543E89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hideMark/>
          </w:tcPr>
          <w:p w14:paraId="293E1490"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DA7A4E4"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36D8AB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hideMark/>
          </w:tcPr>
          <w:p w14:paraId="0C7001DA"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003BA79"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6A158939"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573E44AB"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0ADD42B8"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5554437"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[Optional with capability signalling]</w:t>
            </w:r>
          </w:p>
        </w:tc>
      </w:tr>
      <w:tr w:rsidR="008C20CF" w:rsidRPr="008C20CF" w14:paraId="234FA791"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3BC1992"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22DD7BE"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hideMark/>
          </w:tcPr>
          <w:p w14:paraId="63BA8ED4"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Dynamic PUCCH repetition indication</w:t>
            </w:r>
          </w:p>
        </w:tc>
        <w:tc>
          <w:tcPr>
            <w:tcW w:w="6371" w:type="dxa"/>
            <w:tcBorders>
              <w:top w:val="single" w:sz="4" w:space="0" w:color="auto"/>
              <w:left w:val="single" w:sz="4" w:space="0" w:color="auto"/>
              <w:bottom w:val="single" w:sz="4" w:space="0" w:color="auto"/>
              <w:right w:val="single" w:sz="4" w:space="0" w:color="auto"/>
            </w:tcBorders>
            <w:hideMark/>
          </w:tcPr>
          <w:p w14:paraId="07065022" w14:textId="77777777" w:rsidR="008C20CF" w:rsidRPr="008C20CF" w:rsidRDefault="008C20CF" w:rsidP="008C20C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C20CF">
              <w:rPr>
                <w:rFonts w:ascii="Arial" w:eastAsia="SimSun" w:hAnsi="Arial" w:cs="Arial"/>
                <w:sz w:val="18"/>
                <w:szCs w:val="18"/>
                <w:lang w:val="en-GB"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hideMark/>
          </w:tcPr>
          <w:p w14:paraId="183CD829"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zh-CN"/>
              </w:rPr>
              <w:t>[4-23]</w:t>
            </w:r>
          </w:p>
        </w:tc>
        <w:tc>
          <w:tcPr>
            <w:tcW w:w="858" w:type="dxa"/>
            <w:tcBorders>
              <w:top w:val="single" w:sz="4" w:space="0" w:color="auto"/>
              <w:left w:val="single" w:sz="4" w:space="0" w:color="auto"/>
              <w:bottom w:val="single" w:sz="4" w:space="0" w:color="auto"/>
              <w:right w:val="single" w:sz="4" w:space="0" w:color="auto"/>
            </w:tcBorders>
            <w:hideMark/>
          </w:tcPr>
          <w:p w14:paraId="713D4C06"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79A65AF"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93BCCCE"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eastAsia="zh-CN"/>
              </w:rPr>
              <w:t xml:space="preserve">UE does not support </w:t>
            </w:r>
            <w:r w:rsidRPr="008C20CF">
              <w:rPr>
                <w:rFonts w:ascii="Arial" w:eastAsia="SimSun"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hideMark/>
          </w:tcPr>
          <w:p w14:paraId="662CD9B1"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1A859DA"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128BF862"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1EC48891"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tcPr>
          <w:p w14:paraId="74B7E8A8"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E6567E5"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val="en-GB" w:eastAsia="ja-JP"/>
              </w:rPr>
              <w:t>[Optional with capability signalling]</w:t>
            </w:r>
          </w:p>
        </w:tc>
      </w:tr>
      <w:tr w:rsidR="008C20CF" w:rsidRPr="008C20CF" w14:paraId="29412D04" w14:textId="77777777" w:rsidTr="001D39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1DC2451"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30.</w:t>
            </w:r>
            <w:r w:rsidRPr="008C20CF">
              <w:rPr>
                <w:rFonts w:ascii="Arial" w:eastAsia="SimSun" w:hAnsi="Arial"/>
                <w:sz w:val="18"/>
                <w:lang w:val="en-GB"/>
              </w:rPr>
              <w:t xml:space="preserve"> </w:t>
            </w:r>
            <w:proofErr w:type="spellStart"/>
            <w:r w:rsidRPr="008C20C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56A0B9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hideMark/>
          </w:tcPr>
          <w:p w14:paraId="404AB934"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eastAsia="zh-CN"/>
              </w:rPr>
              <w:t>Msg3 repetition</w:t>
            </w:r>
          </w:p>
        </w:tc>
        <w:tc>
          <w:tcPr>
            <w:tcW w:w="6371" w:type="dxa"/>
            <w:tcBorders>
              <w:top w:val="single" w:sz="4" w:space="0" w:color="auto"/>
              <w:left w:val="single" w:sz="4" w:space="0" w:color="auto"/>
              <w:bottom w:val="single" w:sz="4" w:space="0" w:color="auto"/>
              <w:right w:val="single" w:sz="4" w:space="0" w:color="auto"/>
            </w:tcBorders>
            <w:hideMark/>
          </w:tcPr>
          <w:p w14:paraId="0DAFDF94" w14:textId="77777777" w:rsidR="008C20CF" w:rsidRPr="008C20CF" w:rsidRDefault="008C20CF" w:rsidP="008C20CF">
            <w:pPr>
              <w:autoSpaceDE w:val="0"/>
              <w:autoSpaceDN w:val="0"/>
              <w:adjustRightInd w:val="0"/>
              <w:snapToGrid w:val="0"/>
              <w:spacing w:afterLines="50" w:after="120"/>
              <w:contextualSpacing/>
              <w:jc w:val="both"/>
              <w:rPr>
                <w:rFonts w:ascii="Arial" w:eastAsia="SimSun" w:hAnsi="Arial" w:cs="Arial"/>
                <w:sz w:val="18"/>
                <w:szCs w:val="18"/>
                <w:highlight w:val="yellow"/>
                <w:lang w:val="en-GB" w:eastAsia="zh-CN"/>
              </w:rPr>
            </w:pPr>
            <w:r w:rsidRPr="008C20CF">
              <w:rPr>
                <w:rFonts w:ascii="Arial" w:eastAsia="SimSun" w:hAnsi="Arial" w:cs="Arial"/>
                <w:sz w:val="18"/>
                <w:szCs w:val="18"/>
                <w:lang w:eastAsia="zh-CN"/>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tcPr>
          <w:p w14:paraId="2F20E285" w14:textId="77777777" w:rsidR="008C20CF" w:rsidRPr="008C20CF" w:rsidRDefault="008C20CF" w:rsidP="008C20CF">
            <w:pPr>
              <w:keepNext/>
              <w:keepLines/>
              <w:spacing w:after="0"/>
              <w:rPr>
                <w:rFonts w:ascii="Arial" w:eastAsia="SimSun"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hideMark/>
          </w:tcPr>
          <w:p w14:paraId="1B9ED32C"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7180412"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F60EC26" w14:textId="77777777" w:rsidR="008C20CF" w:rsidRPr="008C20CF" w:rsidRDefault="008C20CF" w:rsidP="008C20CF">
            <w:pPr>
              <w:keepNext/>
              <w:keepLines/>
              <w:spacing w:after="0"/>
              <w:rPr>
                <w:rFonts w:ascii="Arial" w:eastAsia="SimSun" w:hAnsi="Arial" w:cs="Arial"/>
                <w:sz w:val="18"/>
                <w:szCs w:val="18"/>
                <w:lang w:val="en-GB" w:eastAsia="zh-CN"/>
              </w:rPr>
            </w:pPr>
            <w:r w:rsidRPr="008C20CF">
              <w:rPr>
                <w:rFonts w:ascii="Arial" w:eastAsia="SimSun" w:hAnsi="Arial" w:cs="Arial"/>
                <w:sz w:val="18"/>
                <w:szCs w:val="18"/>
                <w:lang w:val="en-GB" w:eastAsia="zh-CN"/>
              </w:rPr>
              <w:t xml:space="preserve">UE does not support </w:t>
            </w:r>
            <w:r w:rsidRPr="008C20CF">
              <w:rPr>
                <w:rFonts w:ascii="Arial" w:eastAsia="SimSun" w:hAnsi="Arial" w:cs="Arial"/>
                <w:sz w:val="18"/>
                <w:szCs w:val="18"/>
                <w:lang w:eastAsia="zh-CN"/>
              </w:rPr>
              <w:t>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hideMark/>
          </w:tcPr>
          <w:p w14:paraId="34503DD4"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560C78F"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CD46EBF" w14:textId="77777777" w:rsidR="008C20CF" w:rsidRPr="008C20CF" w:rsidRDefault="008C20CF" w:rsidP="008C20CF">
            <w:pPr>
              <w:keepNext/>
              <w:keepLines/>
              <w:spacing w:after="0"/>
              <w:rPr>
                <w:rFonts w:ascii="Arial" w:eastAsia="SimSun" w:hAnsi="Arial" w:cs="Arial"/>
                <w:sz w:val="18"/>
                <w:szCs w:val="18"/>
                <w:lang w:val="en-GB"/>
              </w:rPr>
            </w:pPr>
            <w:r w:rsidRPr="008C20CF">
              <w:rPr>
                <w:rFonts w:ascii="Arial" w:eastAsia="SimSun" w:hAnsi="Arial" w:cs="Arial"/>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2CA97F43"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rPr>
              <w:t>N/A </w:t>
            </w:r>
          </w:p>
        </w:tc>
        <w:tc>
          <w:tcPr>
            <w:tcW w:w="2696" w:type="dxa"/>
            <w:tcBorders>
              <w:top w:val="single" w:sz="4" w:space="0" w:color="auto"/>
              <w:left w:val="single" w:sz="4" w:space="0" w:color="auto"/>
              <w:bottom w:val="single" w:sz="4" w:space="0" w:color="auto"/>
              <w:right w:val="single" w:sz="4" w:space="0" w:color="auto"/>
            </w:tcBorders>
          </w:tcPr>
          <w:p w14:paraId="7D83FA23" w14:textId="77777777" w:rsidR="008C20CF" w:rsidRPr="008C20CF" w:rsidRDefault="008C20CF" w:rsidP="008C20C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B2017E3" w14:textId="77777777" w:rsidR="008C20CF" w:rsidRPr="008C20CF" w:rsidRDefault="008C20CF" w:rsidP="008C20CF">
            <w:pPr>
              <w:keepNext/>
              <w:keepLines/>
              <w:spacing w:after="0"/>
              <w:rPr>
                <w:rFonts w:ascii="Arial" w:eastAsia="SimSun" w:hAnsi="Arial" w:cs="Arial"/>
                <w:sz w:val="18"/>
                <w:szCs w:val="18"/>
                <w:lang w:val="en-GB" w:eastAsia="ja-JP"/>
              </w:rPr>
            </w:pPr>
            <w:r w:rsidRPr="008C20CF">
              <w:rPr>
                <w:rFonts w:ascii="Arial" w:eastAsia="SimSun" w:hAnsi="Arial" w:cs="Arial"/>
                <w:sz w:val="18"/>
                <w:szCs w:val="18"/>
                <w:lang w:val="en-GB" w:eastAsia="ja-JP"/>
              </w:rPr>
              <w:t>[Optional with capability signalling]</w:t>
            </w:r>
          </w:p>
        </w:tc>
      </w:tr>
    </w:tbl>
    <w:p w14:paraId="4468CC38" w14:textId="77777777" w:rsidR="008C20CF" w:rsidRPr="008C20CF" w:rsidRDefault="008C20CF" w:rsidP="008C20CF">
      <w:pPr>
        <w:spacing w:afterLines="50" w:after="120"/>
        <w:jc w:val="both"/>
        <w:rPr>
          <w:rFonts w:eastAsia="MS Mincho"/>
          <w:sz w:val="22"/>
          <w:lang w:val="en-GB" w:eastAsia="ja-JP"/>
        </w:rPr>
      </w:pPr>
    </w:p>
    <w:p w14:paraId="1C78AC8C" w14:textId="77777777" w:rsidR="008C20CF" w:rsidRPr="008C20CF" w:rsidRDefault="008C20CF" w:rsidP="008C20CF"/>
    <w:sectPr w:rsidR="008C20CF" w:rsidRPr="008C20CF" w:rsidSect="003D5381">
      <w:footnotePr>
        <w:numRestart w:val="eachSect"/>
      </w:footnotePr>
      <w:pgSz w:w="23811" w:h="16838"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ACB02" w14:textId="77777777" w:rsidR="008428C9" w:rsidRDefault="008428C9">
      <w:r>
        <w:separator/>
      </w:r>
    </w:p>
  </w:endnote>
  <w:endnote w:type="continuationSeparator" w:id="0">
    <w:p w14:paraId="407795CF" w14:textId="77777777" w:rsidR="008428C9" w:rsidRDefault="0084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8"/>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30E7D" w14:textId="77777777" w:rsidR="008428C9" w:rsidRDefault="008428C9">
      <w:r>
        <w:separator/>
      </w:r>
    </w:p>
  </w:footnote>
  <w:footnote w:type="continuationSeparator" w:id="0">
    <w:p w14:paraId="08E764C0" w14:textId="77777777" w:rsidR="008428C9" w:rsidRDefault="0084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D398D" w:rsidRDefault="001D398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12"/>
  </w:num>
  <w:num w:numId="4">
    <w:abstractNumId w:val="16"/>
  </w:num>
  <w:num w:numId="5">
    <w:abstractNumId w:val="11"/>
  </w:num>
  <w:num w:numId="6">
    <w:abstractNumId w:val="15"/>
  </w:num>
  <w:num w:numId="7">
    <w:abstractNumId w:val="8"/>
  </w:num>
  <w:num w:numId="8">
    <w:abstractNumId w:val="10"/>
  </w:num>
  <w:num w:numId="9">
    <w:abstractNumId w:val="6"/>
  </w:num>
  <w:num w:numId="10">
    <w:abstractNumId w:val="17"/>
  </w:num>
  <w:num w:numId="11">
    <w:abstractNumId w:val="18"/>
  </w:num>
  <w:num w:numId="12">
    <w:abstractNumId w:val="3"/>
  </w:num>
  <w:num w:numId="13">
    <w:abstractNumId w:val="7"/>
  </w:num>
  <w:num w:numId="14">
    <w:abstractNumId w:val="2"/>
  </w:num>
  <w:num w:numId="15">
    <w:abstractNumId w:val="13"/>
  </w:num>
  <w:num w:numId="16">
    <w:abstractNumId w:val="0"/>
  </w:num>
  <w:num w:numId="17">
    <w:abstractNumId w:val="1"/>
  </w:num>
  <w:num w:numId="18">
    <w:abstractNumId w:val="14"/>
  </w:num>
  <w:num w:numId="19">
    <w:abstractNumId w:val="4"/>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5014"/>
    <w:rsid w:val="00445622"/>
    <w:rsid w:val="0044695B"/>
    <w:rsid w:val="00446A80"/>
    <w:rsid w:val="00446A96"/>
    <w:rsid w:val="0044702F"/>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638"/>
    <w:rsid w:val="004D53CB"/>
    <w:rsid w:val="004D54C6"/>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20036"/>
    <w:rsid w:val="0052049D"/>
    <w:rsid w:val="00520541"/>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4CC"/>
    <w:rsid w:val="005E48CC"/>
    <w:rsid w:val="005E4BB0"/>
    <w:rsid w:val="005E52D7"/>
    <w:rsid w:val="005E58B6"/>
    <w:rsid w:val="005E630D"/>
    <w:rsid w:val="005F0409"/>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3D06"/>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5260"/>
    <w:rsid w:val="008E52A2"/>
    <w:rsid w:val="008E54C4"/>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A0D"/>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8D3"/>
    <w:rsid w:val="00B06290"/>
    <w:rsid w:val="00B074A7"/>
    <w:rsid w:val="00B07877"/>
    <w:rsid w:val="00B1048D"/>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1C4"/>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6A102-64E5-4EF5-9C98-3BD20F4A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1936</Words>
  <Characters>11036</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8</cp:revision>
  <cp:lastPrinted>2012-03-15T10:36:00Z</cp:lastPrinted>
  <dcterms:created xsi:type="dcterms:W3CDTF">2021-09-30T07:08:00Z</dcterms:created>
  <dcterms:modified xsi:type="dcterms:W3CDTF">2021-10-01T08:12:00Z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